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13CC5" w14:textId="5870837A" w:rsidR="00794869" w:rsidRDefault="00EC0715" w:rsidP="00A522E5">
      <w:pPr>
        <w:pStyle w:val="Nagwek1"/>
        <w:jc w:val="both"/>
      </w:pPr>
      <w:r>
        <w:t>Opis Przedmiotu Zamówienia</w:t>
      </w:r>
    </w:p>
    <w:p w14:paraId="07C4851C" w14:textId="77777777" w:rsidR="00EC0715" w:rsidRDefault="00EC0715" w:rsidP="00A522E5">
      <w:pPr>
        <w:jc w:val="both"/>
      </w:pPr>
    </w:p>
    <w:p w14:paraId="5E09215C" w14:textId="74B7E6CD" w:rsidR="00EC0715" w:rsidRDefault="00590786" w:rsidP="00A522E5">
      <w:pPr>
        <w:pStyle w:val="Nagwek2"/>
        <w:jc w:val="both"/>
      </w:pPr>
      <w:r>
        <w:t>Opis zamówienia</w:t>
      </w:r>
    </w:p>
    <w:p w14:paraId="73990F68" w14:textId="40CB15F8" w:rsidR="0007613E" w:rsidRDefault="00AB4507" w:rsidP="00A522E5">
      <w:pPr>
        <w:jc w:val="both"/>
      </w:pPr>
      <w:r>
        <w:t xml:space="preserve">Przedmiotem zamówienia jest zakup, dostawa, montaż </w:t>
      </w:r>
      <w:r w:rsidR="007B1D09">
        <w:t xml:space="preserve">depozytorów kluczy </w:t>
      </w:r>
      <w:r>
        <w:t>oraz konfiguracja</w:t>
      </w:r>
      <w:r w:rsidR="00B151F5">
        <w:t>, testy</w:t>
      </w:r>
      <w:r>
        <w:t xml:space="preserve"> i uruchomienie</w:t>
      </w:r>
      <w:r w:rsidRPr="4A9142F5">
        <w:rPr>
          <w:sz w:val="22"/>
          <w:szCs w:val="22"/>
        </w:rPr>
        <w:t xml:space="preserve"> </w:t>
      </w:r>
      <w:r w:rsidR="002E33A3">
        <w:t>oprogramowania depozytorów kluczy</w:t>
      </w:r>
      <w:r w:rsidR="001B22C3">
        <w:t xml:space="preserve"> </w:t>
      </w:r>
      <w:r w:rsidR="002E33A3">
        <w:t>w</w:t>
      </w:r>
      <w:r w:rsidR="0051173F">
        <w:t>e wskazanych</w:t>
      </w:r>
      <w:r w:rsidR="002E33A3">
        <w:t xml:space="preserve"> budynkach Politechniki Warszawskiej</w:t>
      </w:r>
      <w:r w:rsidR="00F142AB">
        <w:t xml:space="preserve"> </w:t>
      </w:r>
      <w:r w:rsidR="002B35A6" w:rsidRPr="002B35A6">
        <w:t>wraz ze szkoleniem operatorów i administratorów oraz pełnym wsparciem gwarancyjnym i serwisowym</w:t>
      </w:r>
      <w:r w:rsidR="002E33A3">
        <w:t>.</w:t>
      </w:r>
    </w:p>
    <w:p w14:paraId="7122474F" w14:textId="2ACEBA7C" w:rsidR="00F90C6F" w:rsidRDefault="00F90C6F" w:rsidP="00A522E5">
      <w:pPr>
        <w:jc w:val="both"/>
      </w:pPr>
      <w:r w:rsidRPr="009B358E">
        <w:t>Przedmiot zamówienia musi być nowy, pochodzić z legalnego źródła i być przeznaczony do użytkowania w Polsce</w:t>
      </w:r>
      <w:r w:rsidR="00071339">
        <w:t>.</w:t>
      </w:r>
    </w:p>
    <w:p w14:paraId="4C00D88F" w14:textId="0A436A59" w:rsidR="000852D2" w:rsidRDefault="000852D2" w:rsidP="00A522E5">
      <w:pPr>
        <w:jc w:val="both"/>
      </w:pPr>
    </w:p>
    <w:p w14:paraId="503F9C58" w14:textId="015FCE4A" w:rsidR="000852D2" w:rsidRPr="002E3BE9" w:rsidRDefault="000852D2" w:rsidP="00A522E5">
      <w:pPr>
        <w:jc w:val="both"/>
        <w:rPr>
          <w:u w:val="single"/>
        </w:rPr>
      </w:pPr>
      <w:r w:rsidRPr="002E3BE9">
        <w:rPr>
          <w:u w:val="single"/>
        </w:rPr>
        <w:t>Uzasadnienie potrzeby zastosowania technologii MIFARE:</w:t>
      </w:r>
    </w:p>
    <w:p w14:paraId="49992AE5" w14:textId="30739379" w:rsidR="000852D2" w:rsidRDefault="000852D2" w:rsidP="000852D2">
      <w:pPr>
        <w:jc w:val="both"/>
      </w:pPr>
      <w:r w:rsidRPr="00CB43DB">
        <w:t>koniecznoś</w:t>
      </w:r>
      <w:r w:rsidR="002E3BE9">
        <w:t>ć</w:t>
      </w:r>
      <w:r w:rsidRPr="00CB43DB">
        <w:t xml:space="preserve"> zapewnienia kompatybilności z </w:t>
      </w:r>
      <w:r>
        <w:t xml:space="preserve">posiadanymi przez PW legitymacjami pracowniczymi i </w:t>
      </w:r>
      <w:r w:rsidRPr="00CB43DB">
        <w:t xml:space="preserve"> studenckimi, które </w:t>
      </w:r>
      <w:r>
        <w:t>pracują zgodnie ze standardem zbliżeniowym Mifare Clas</w:t>
      </w:r>
      <w:r w:rsidR="00A25BA6">
        <w:t>s</w:t>
      </w:r>
      <w:r>
        <w:t>ic 1k 13,56MHz.</w:t>
      </w:r>
    </w:p>
    <w:p w14:paraId="50940755" w14:textId="77777777" w:rsidR="000852D2" w:rsidRPr="002E3BE9" w:rsidRDefault="000852D2" w:rsidP="00A522E5">
      <w:pPr>
        <w:jc w:val="both"/>
        <w:rPr>
          <w:color w:val="EE0000"/>
        </w:rPr>
      </w:pPr>
    </w:p>
    <w:p w14:paraId="18283337" w14:textId="77777777" w:rsidR="00BA6D46" w:rsidRDefault="00BA6D46" w:rsidP="00A522E5">
      <w:pPr>
        <w:jc w:val="both"/>
      </w:pPr>
    </w:p>
    <w:p w14:paraId="09BB6558" w14:textId="100F345B" w:rsidR="00BA6D46" w:rsidRPr="00BB171F" w:rsidRDefault="00BA6D46" w:rsidP="00A522E5">
      <w:pPr>
        <w:pStyle w:val="Nagwek2"/>
        <w:numPr>
          <w:ilvl w:val="0"/>
          <w:numId w:val="22"/>
        </w:numPr>
        <w:jc w:val="both"/>
      </w:pPr>
      <w:r w:rsidRPr="009B358E">
        <w:t>Zakres zamówienia</w:t>
      </w:r>
    </w:p>
    <w:p w14:paraId="26569139" w14:textId="082A4AF4" w:rsidR="00BA6D46" w:rsidRPr="00BA6D46" w:rsidRDefault="00870C92" w:rsidP="00A522E5">
      <w:pPr>
        <w:pStyle w:val="Akapitzlist"/>
        <w:numPr>
          <w:ilvl w:val="0"/>
          <w:numId w:val="23"/>
        </w:numPr>
        <w:jc w:val="both"/>
      </w:pPr>
      <w:r w:rsidRPr="00BB171F">
        <w:rPr>
          <w:b/>
          <w:bCs/>
        </w:rPr>
        <w:t>1</w:t>
      </w:r>
      <w:r w:rsidR="00145DE4" w:rsidRPr="00BB171F">
        <w:rPr>
          <w:b/>
          <w:bCs/>
        </w:rPr>
        <w:t>4</w:t>
      </w:r>
      <w:r w:rsidR="00BB171F" w:rsidRPr="00BB171F">
        <w:rPr>
          <w:b/>
          <w:bCs/>
        </w:rPr>
        <w:t xml:space="preserve"> szt</w:t>
      </w:r>
      <w:r w:rsidR="00BB171F">
        <w:rPr>
          <w:b/>
          <w:bCs/>
        </w:rPr>
        <w:t>.</w:t>
      </w:r>
      <w:r w:rsidR="00590D62">
        <w:t xml:space="preserve"> depozytorów kluczy</w:t>
      </w:r>
    </w:p>
    <w:p w14:paraId="4C20CEF1" w14:textId="2F66A687" w:rsidR="00BA6D46" w:rsidRDefault="001F1EA4" w:rsidP="00A522E5">
      <w:pPr>
        <w:pStyle w:val="Akapitzlist"/>
        <w:numPr>
          <w:ilvl w:val="0"/>
          <w:numId w:val="23"/>
        </w:numPr>
        <w:jc w:val="both"/>
      </w:pPr>
      <w:r>
        <w:t>Niezbędne</w:t>
      </w:r>
      <w:r w:rsidR="00BA6D46">
        <w:t xml:space="preserve"> licencje</w:t>
      </w:r>
    </w:p>
    <w:p w14:paraId="46CE12BC" w14:textId="381DB79D" w:rsidR="00B80FE7" w:rsidRDefault="001F1EA4" w:rsidP="00A522E5">
      <w:pPr>
        <w:pStyle w:val="Akapitzlist"/>
        <w:numPr>
          <w:ilvl w:val="0"/>
          <w:numId w:val="23"/>
        </w:numPr>
        <w:jc w:val="both"/>
      </w:pPr>
      <w:r>
        <w:t>Projekt</w:t>
      </w:r>
      <w:r w:rsidR="007B3B42">
        <w:t xml:space="preserve"> </w:t>
      </w:r>
      <w:r w:rsidR="00EB1CF0">
        <w:t xml:space="preserve">i wykonanie infrastruktury kablowej </w:t>
      </w:r>
      <w:r w:rsidR="004D11E1">
        <w:t>(elektrycznej i teletechnicznej)</w:t>
      </w:r>
    </w:p>
    <w:p w14:paraId="726F8F97" w14:textId="17475CFE" w:rsidR="00BA6D46" w:rsidRPr="00BA6D46" w:rsidRDefault="001F1EA4" w:rsidP="00A522E5">
      <w:pPr>
        <w:pStyle w:val="Akapitzlist"/>
        <w:numPr>
          <w:ilvl w:val="0"/>
          <w:numId w:val="23"/>
        </w:numPr>
        <w:jc w:val="both"/>
      </w:pPr>
      <w:r>
        <w:t>Instalacja</w:t>
      </w:r>
      <w:r w:rsidR="00C87FAB">
        <w:t>, konfiguracja i</w:t>
      </w:r>
      <w:r w:rsidR="00BA6D46">
        <w:t xml:space="preserve"> uruchomienie </w:t>
      </w:r>
      <w:r w:rsidR="00C87FAB">
        <w:t>depozytorów</w:t>
      </w:r>
      <w:r w:rsidR="00373893">
        <w:t xml:space="preserve"> i</w:t>
      </w:r>
      <w:r w:rsidR="001372B0" w:rsidDel="00A45AD8">
        <w:t xml:space="preserve"> </w:t>
      </w:r>
      <w:r w:rsidR="00E76E66" w:rsidDel="00A45AD8">
        <w:t>oprogramowania</w:t>
      </w:r>
    </w:p>
    <w:p w14:paraId="4ABC3EDE" w14:textId="631B3451" w:rsidR="00BA6D46" w:rsidRDefault="001F1EA4" w:rsidP="00A522E5">
      <w:pPr>
        <w:pStyle w:val="Akapitzlist"/>
        <w:numPr>
          <w:ilvl w:val="0"/>
          <w:numId w:val="23"/>
        </w:numPr>
        <w:jc w:val="both"/>
      </w:pPr>
      <w:r>
        <w:t>Przeprowadzenie</w:t>
      </w:r>
      <w:r w:rsidR="00F329CD">
        <w:t xml:space="preserve"> testów </w:t>
      </w:r>
      <w:r w:rsidR="00BA6D46">
        <w:t xml:space="preserve">wdrożonego rozwiązania </w:t>
      </w:r>
    </w:p>
    <w:p w14:paraId="38D5B023" w14:textId="6907255F" w:rsidR="000D2425" w:rsidRPr="00BA6D46" w:rsidRDefault="000D2425" w:rsidP="00A522E5">
      <w:pPr>
        <w:pStyle w:val="Akapitzlist"/>
        <w:numPr>
          <w:ilvl w:val="0"/>
          <w:numId w:val="23"/>
        </w:numPr>
        <w:jc w:val="both"/>
      </w:pPr>
      <w:r>
        <w:t xml:space="preserve">Termin realizacji </w:t>
      </w:r>
      <w:r w:rsidR="005B5A73">
        <w:t>zamówienia</w:t>
      </w:r>
      <w:r>
        <w:t xml:space="preserve"> wynosi </w:t>
      </w:r>
      <w:r w:rsidRPr="00D23D9A">
        <w:t>…… dni</w:t>
      </w:r>
      <w:r w:rsidR="002E3BE9" w:rsidRPr="00D23D9A">
        <w:t>/tygodni</w:t>
      </w:r>
      <w:r>
        <w:t xml:space="preserve"> kalendarzowych od dnia jej podpisania</w:t>
      </w:r>
    </w:p>
    <w:p w14:paraId="32C4AC6E" w14:textId="61982103" w:rsidR="00BA6D46" w:rsidRPr="00BA6D46" w:rsidRDefault="001F1EA4" w:rsidP="00A522E5">
      <w:pPr>
        <w:pStyle w:val="Akapitzlist"/>
        <w:numPr>
          <w:ilvl w:val="0"/>
          <w:numId w:val="23"/>
        </w:numPr>
        <w:jc w:val="both"/>
      </w:pPr>
      <w:r>
        <w:t>Gwarancja</w:t>
      </w:r>
      <w:r w:rsidR="00F020D1">
        <w:t xml:space="preserve"> opisana w pkt. </w:t>
      </w:r>
      <w:r w:rsidR="006171A3" w:rsidRPr="00BB171F">
        <w:t>8</w:t>
      </w:r>
      <w:r w:rsidR="00700392" w:rsidRPr="00BB171F">
        <w:t xml:space="preserve"> </w:t>
      </w:r>
      <w:r w:rsidR="00F020D1">
        <w:t xml:space="preserve">(w tym </w:t>
      </w:r>
      <w:r w:rsidR="00BA6D46">
        <w:t>serwis utrzymaniowy</w:t>
      </w:r>
      <w:r w:rsidR="00F020D1">
        <w:t>)</w:t>
      </w:r>
      <w:r w:rsidR="00BA6D46">
        <w:t xml:space="preserve"> </w:t>
      </w:r>
    </w:p>
    <w:p w14:paraId="3314D46E" w14:textId="792E6271" w:rsidR="00BA6D46" w:rsidRPr="00BA6D46" w:rsidRDefault="001F1EA4" w:rsidP="00A522E5">
      <w:pPr>
        <w:pStyle w:val="Akapitzlist"/>
        <w:numPr>
          <w:ilvl w:val="0"/>
          <w:numId w:val="23"/>
        </w:numPr>
        <w:jc w:val="both"/>
      </w:pPr>
      <w:r>
        <w:t>Przeprowadzenie</w:t>
      </w:r>
      <w:r w:rsidR="00DD5D91">
        <w:t xml:space="preserve"> szkolenia </w:t>
      </w:r>
      <w:r w:rsidR="00B81DCB">
        <w:t xml:space="preserve">na terenie Politechniki Warszawskiej dla </w:t>
      </w:r>
      <w:r w:rsidR="00BA6D46">
        <w:t xml:space="preserve">nie więcej niż </w:t>
      </w:r>
      <w:r w:rsidR="00897DFD">
        <w:t>20</w:t>
      </w:r>
      <w:r w:rsidR="00BA6D46">
        <w:t xml:space="preserve"> wskazanych pracowników </w:t>
      </w:r>
      <w:r w:rsidR="00B81DCB">
        <w:t>PW</w:t>
      </w:r>
      <w:r w:rsidR="00BA6D46">
        <w:t xml:space="preserve"> w zakresie użytkowania</w:t>
      </w:r>
      <w:r w:rsidR="002D1C69">
        <w:t xml:space="preserve"> </w:t>
      </w:r>
      <w:r w:rsidR="00BA6D46">
        <w:t>dostarczonego wyposażenia oraz oprogramowania</w:t>
      </w:r>
      <w:r w:rsidR="00710ED9">
        <w:t xml:space="preserve"> </w:t>
      </w:r>
    </w:p>
    <w:p w14:paraId="7D46CB17" w14:textId="3EFF41CD" w:rsidR="00BA6D46" w:rsidRDefault="001F1EA4" w:rsidP="00A522E5">
      <w:pPr>
        <w:pStyle w:val="Akapitzlist"/>
        <w:numPr>
          <w:ilvl w:val="0"/>
          <w:numId w:val="23"/>
        </w:numPr>
        <w:jc w:val="both"/>
      </w:pPr>
      <w:r>
        <w:t>Dostarczenie</w:t>
      </w:r>
      <w:r w:rsidR="00BA6D46">
        <w:t xml:space="preserve"> instrukcji użytkownika końcowego, administratora </w:t>
      </w:r>
      <w:r w:rsidR="00A0786B">
        <w:t xml:space="preserve">w języku polskim </w:t>
      </w:r>
      <w:r w:rsidR="00BA6D46">
        <w:t>oraz dokumentacji</w:t>
      </w:r>
      <w:r w:rsidR="00DD216D">
        <w:t xml:space="preserve"> powykonawczej</w:t>
      </w:r>
      <w:r w:rsidR="00BA6D46">
        <w:t xml:space="preserve"> </w:t>
      </w:r>
    </w:p>
    <w:p w14:paraId="7DFA3265" w14:textId="77777777" w:rsidR="009E20D1" w:rsidRDefault="009E20D1" w:rsidP="00A522E5">
      <w:pPr>
        <w:pStyle w:val="Akapitzlist"/>
        <w:ind w:left="0"/>
        <w:jc w:val="both"/>
      </w:pPr>
    </w:p>
    <w:p w14:paraId="5CB672BC" w14:textId="23CA9CA4" w:rsidR="00D93475" w:rsidRDefault="003D2321" w:rsidP="00A522E5">
      <w:pPr>
        <w:pStyle w:val="Nagwek2"/>
        <w:numPr>
          <w:ilvl w:val="0"/>
          <w:numId w:val="22"/>
        </w:numPr>
        <w:jc w:val="both"/>
      </w:pPr>
      <w:r>
        <w:t>Wymagania ogólne</w:t>
      </w:r>
      <w:r w:rsidR="00B60B4B">
        <w:t xml:space="preserve"> depozytorów kluczy</w:t>
      </w:r>
    </w:p>
    <w:p w14:paraId="2B1FAE7B" w14:textId="77777777" w:rsidR="00371725" w:rsidRPr="003A75B6" w:rsidRDefault="00371725" w:rsidP="00A522E5">
      <w:pPr>
        <w:pStyle w:val="Akapitzlist"/>
        <w:numPr>
          <w:ilvl w:val="0"/>
          <w:numId w:val="21"/>
        </w:numPr>
        <w:jc w:val="both"/>
      </w:pPr>
      <w:r>
        <w:t>Liczba gniazd zgodna z zapisem w kartach opisu poszczególnych lokalizacji (załączniki do OPZ) plus zapas min. 10% z dopełnieniem do pełnego rzędu</w:t>
      </w:r>
    </w:p>
    <w:p w14:paraId="46B7B710" w14:textId="404F0B57" w:rsidR="00A36D2E" w:rsidRPr="00BA6D46" w:rsidRDefault="00A36D2E" w:rsidP="00A522E5">
      <w:pPr>
        <w:pStyle w:val="Akapitzlist"/>
        <w:numPr>
          <w:ilvl w:val="0"/>
          <w:numId w:val="21"/>
        </w:numPr>
        <w:jc w:val="both"/>
      </w:pPr>
      <w:r>
        <w:t xml:space="preserve">Kompletne wyposażenie we wszystkie potrzebne breloki, </w:t>
      </w:r>
      <w:r w:rsidR="007F248F">
        <w:t>zawieszki/</w:t>
      </w:r>
      <w:r>
        <w:t>zatrzaski do kluczy oraz inne niezbędne elementy</w:t>
      </w:r>
    </w:p>
    <w:p w14:paraId="072BBD5B" w14:textId="36584062" w:rsidR="003A75B6" w:rsidRPr="003A75B6" w:rsidRDefault="003A75B6" w:rsidP="00A522E5">
      <w:pPr>
        <w:pStyle w:val="Akapitzlist"/>
        <w:numPr>
          <w:ilvl w:val="0"/>
          <w:numId w:val="21"/>
        </w:numPr>
        <w:jc w:val="both"/>
      </w:pPr>
      <w:r w:rsidRPr="003A75B6">
        <w:t>Liczba breloków pokrywająca się z liczbą gniazd i skrytek</w:t>
      </w:r>
      <w:r w:rsidR="006920C8">
        <w:t xml:space="preserve"> (każda skrytka zawiera wewnętrzn</w:t>
      </w:r>
      <w:r w:rsidR="009333D2">
        <w:t>e</w:t>
      </w:r>
      <w:r w:rsidR="006920C8">
        <w:t xml:space="preserve"> gniazdo)</w:t>
      </w:r>
    </w:p>
    <w:p w14:paraId="52AFED94" w14:textId="129F4A38" w:rsidR="008163B1" w:rsidRDefault="008163B1" w:rsidP="00A522E5">
      <w:pPr>
        <w:pStyle w:val="Akapitzlist"/>
        <w:numPr>
          <w:ilvl w:val="0"/>
          <w:numId w:val="21"/>
        </w:numPr>
        <w:jc w:val="both"/>
      </w:pPr>
      <w:r w:rsidRPr="00EF2203">
        <w:t xml:space="preserve">Zabezpieczenie kluczy na breloku z użyciem numerowanej </w:t>
      </w:r>
      <w:r w:rsidRPr="003E11D0">
        <w:t xml:space="preserve">zawieszki </w:t>
      </w:r>
      <w:r w:rsidR="00A522E5">
        <w:br/>
      </w:r>
      <w:r w:rsidRPr="003E11D0">
        <w:t>z pojedynczego drutu</w:t>
      </w:r>
    </w:p>
    <w:p w14:paraId="3B7B299E" w14:textId="2A9874A4" w:rsidR="0024677E" w:rsidRPr="003E11D0" w:rsidRDefault="00CF42EA" w:rsidP="00A522E5">
      <w:pPr>
        <w:pStyle w:val="Akapitzlist"/>
        <w:numPr>
          <w:ilvl w:val="0"/>
          <w:numId w:val="21"/>
        </w:numPr>
        <w:jc w:val="both"/>
      </w:pPr>
      <w:r>
        <w:t>Co najmniej dwa r</w:t>
      </w:r>
      <w:r w:rsidR="0024677E">
        <w:t>ozmiar</w:t>
      </w:r>
      <w:r>
        <w:t>y</w:t>
      </w:r>
      <w:r w:rsidR="0024677E">
        <w:t xml:space="preserve"> zawieszki</w:t>
      </w:r>
      <w:r w:rsidR="001344C2">
        <w:t xml:space="preserve"> na klucz</w:t>
      </w:r>
      <w:r w:rsidR="00F51798">
        <w:t>e</w:t>
      </w:r>
      <w:r w:rsidR="001344C2">
        <w:t xml:space="preserve"> pojedyncze i pęki</w:t>
      </w:r>
      <w:r w:rsidR="00EA5E0B">
        <w:t xml:space="preserve"> zgodnie z kartami opisu poszczególnych lokalizacji</w:t>
      </w:r>
    </w:p>
    <w:p w14:paraId="1AED1A2D" w14:textId="77777777" w:rsidR="000C42F6" w:rsidRDefault="003A75B6" w:rsidP="00A522E5">
      <w:pPr>
        <w:pStyle w:val="Akapitzlist"/>
        <w:numPr>
          <w:ilvl w:val="0"/>
          <w:numId w:val="21"/>
        </w:numPr>
        <w:jc w:val="both"/>
      </w:pPr>
      <w:r w:rsidRPr="003A75B6">
        <w:lastRenderedPageBreak/>
        <w:t>Liczba zawieszek do breloków</w:t>
      </w:r>
      <w:r w:rsidR="00257466">
        <w:t xml:space="preserve"> </w:t>
      </w:r>
      <w:r w:rsidRPr="003A75B6">
        <w:t>o 10% większa (zaokr. w górę) niż liczba breloków</w:t>
      </w:r>
      <w:r w:rsidR="00FE4A65">
        <w:t xml:space="preserve"> </w:t>
      </w:r>
    </w:p>
    <w:p w14:paraId="23BC3AE2" w14:textId="5F6A3AE9" w:rsidR="003A75B6" w:rsidRDefault="003A75B6" w:rsidP="00A522E5">
      <w:pPr>
        <w:pStyle w:val="Akapitzlist"/>
        <w:numPr>
          <w:ilvl w:val="0"/>
          <w:numId w:val="21"/>
        </w:numPr>
        <w:jc w:val="both"/>
      </w:pPr>
      <w:r w:rsidRPr="003A75B6">
        <w:t>Rozstaw gniazd dostosowany do wielkości kluczy/kompletów</w:t>
      </w:r>
    </w:p>
    <w:p w14:paraId="4A9319D3" w14:textId="5FF18559" w:rsidR="00150235" w:rsidRPr="00A30F36" w:rsidRDefault="00150235" w:rsidP="00A522E5">
      <w:pPr>
        <w:pStyle w:val="Akapitzlist"/>
        <w:numPr>
          <w:ilvl w:val="0"/>
          <w:numId w:val="21"/>
        </w:numPr>
        <w:jc w:val="both"/>
      </w:pPr>
      <w:r w:rsidRPr="007D523D">
        <w:t xml:space="preserve">Breloki bezstykowe </w:t>
      </w:r>
      <w:r w:rsidR="00A73A0C">
        <w:t xml:space="preserve">– komunikacja zgodna z technologią </w:t>
      </w:r>
      <w:r w:rsidR="00AB2EB2">
        <w:t xml:space="preserve">kart zbliżeniowych </w:t>
      </w:r>
      <w:r w:rsidRPr="007D523D">
        <w:t>(Mifare)</w:t>
      </w:r>
    </w:p>
    <w:p w14:paraId="14B5201E" w14:textId="43D9AE5C" w:rsidR="00211F6D" w:rsidRPr="00D85852" w:rsidRDefault="00211F6D" w:rsidP="00A522E5">
      <w:pPr>
        <w:pStyle w:val="Akapitzlist"/>
        <w:numPr>
          <w:ilvl w:val="0"/>
          <w:numId w:val="21"/>
        </w:numPr>
        <w:jc w:val="both"/>
      </w:pPr>
      <w:r w:rsidRPr="00A30F36">
        <w:t>Brelo</w:t>
      </w:r>
      <w:r w:rsidR="009A2836" w:rsidRPr="00A30F36">
        <w:t xml:space="preserve">ki </w:t>
      </w:r>
      <w:r w:rsidRPr="00A30F36">
        <w:t>o IP66</w:t>
      </w:r>
      <w:r w:rsidRPr="00D85852">
        <w:t>\IP67, odporne na deszcz, przypadkowe zanurzenie w wodzie, pyłoszczelne</w:t>
      </w:r>
    </w:p>
    <w:p w14:paraId="5D743D20" w14:textId="22F9B683" w:rsidR="00412048" w:rsidRPr="00412048" w:rsidRDefault="00C305A2" w:rsidP="00A522E5">
      <w:pPr>
        <w:pStyle w:val="Akapitzlist"/>
        <w:numPr>
          <w:ilvl w:val="0"/>
          <w:numId w:val="21"/>
        </w:numPr>
        <w:jc w:val="both"/>
      </w:pPr>
      <w:r w:rsidRPr="00412048">
        <w:t xml:space="preserve">Brak możliwości ściągnięcia kluczy z </w:t>
      </w:r>
      <w:r w:rsidR="009F5143">
        <w:t>breloka</w:t>
      </w:r>
      <w:r w:rsidRPr="00412048">
        <w:t xml:space="preserve"> na klucze bez zniszczenia </w:t>
      </w:r>
      <w:r w:rsidR="007A6E61">
        <w:t>zawieszki</w:t>
      </w:r>
    </w:p>
    <w:p w14:paraId="5BA0858A" w14:textId="108C52C8" w:rsidR="00412048" w:rsidRPr="003B1AC3" w:rsidRDefault="007B0E62" w:rsidP="00A522E5">
      <w:pPr>
        <w:pStyle w:val="Akapitzlist"/>
        <w:numPr>
          <w:ilvl w:val="0"/>
          <w:numId w:val="21"/>
        </w:numPr>
        <w:jc w:val="both"/>
      </w:pPr>
      <w:r w:rsidRPr="003B1AC3">
        <w:t>Zabezpieczenie</w:t>
      </w:r>
      <w:r w:rsidR="00C305A2" w:rsidRPr="003B1AC3">
        <w:t xml:space="preserve"> kluczy na </w:t>
      </w:r>
      <w:r w:rsidR="00854F6A" w:rsidRPr="003B1AC3">
        <w:t>brelok</w:t>
      </w:r>
      <w:r w:rsidRPr="003B1AC3">
        <w:t>u</w:t>
      </w:r>
      <w:r w:rsidR="00C305A2" w:rsidRPr="003B1AC3">
        <w:t xml:space="preserve"> na klucze </w:t>
      </w:r>
      <w:r w:rsidR="00B24464" w:rsidRPr="003B1AC3">
        <w:t>z użyciem</w:t>
      </w:r>
      <w:r w:rsidR="00C305A2" w:rsidRPr="003B1AC3">
        <w:t xml:space="preserve"> </w:t>
      </w:r>
      <w:r w:rsidR="007A6E61" w:rsidRPr="003B1AC3">
        <w:t>zawieszk</w:t>
      </w:r>
      <w:r w:rsidR="00B24464" w:rsidRPr="003B1AC3">
        <w:t>i</w:t>
      </w:r>
      <w:r w:rsidR="00C305A2" w:rsidRPr="003B1AC3">
        <w:t xml:space="preserve"> nie wymaga </w:t>
      </w:r>
      <w:r w:rsidR="007E0B46" w:rsidRPr="003B1AC3">
        <w:t xml:space="preserve">użycia </w:t>
      </w:r>
      <w:r w:rsidR="00C305A2" w:rsidRPr="003B1AC3">
        <w:t>jakichkolwiek narzędzi – zakładanie ręczne</w:t>
      </w:r>
    </w:p>
    <w:p w14:paraId="7D97B42D" w14:textId="5E4228B5" w:rsidR="00C305A2" w:rsidRPr="00B52204" w:rsidRDefault="00C305A2" w:rsidP="00A522E5">
      <w:pPr>
        <w:pStyle w:val="Akapitzlist"/>
        <w:numPr>
          <w:ilvl w:val="0"/>
          <w:numId w:val="21"/>
        </w:numPr>
        <w:jc w:val="both"/>
      </w:pPr>
      <w:r w:rsidRPr="00412048">
        <w:t xml:space="preserve">Możliwość ponownego wykorzystania </w:t>
      </w:r>
      <w:r w:rsidR="00854F6A">
        <w:t>breloka</w:t>
      </w:r>
      <w:r w:rsidRPr="00412048">
        <w:t xml:space="preserve"> na klucze z now</w:t>
      </w:r>
      <w:r w:rsidR="007A6E61">
        <w:t>ą zawieszką</w:t>
      </w:r>
    </w:p>
    <w:p w14:paraId="77D2FB1D" w14:textId="416ADCCC" w:rsidR="00F16C76" w:rsidRPr="00B52204" w:rsidRDefault="00F16C76" w:rsidP="00A522E5">
      <w:pPr>
        <w:pStyle w:val="Akapitzlist"/>
        <w:numPr>
          <w:ilvl w:val="0"/>
          <w:numId w:val="21"/>
        </w:numPr>
        <w:jc w:val="both"/>
      </w:pPr>
      <w:r w:rsidRPr="00B52204">
        <w:t xml:space="preserve">Identyfikacja breloka za pomocą technologii Mifare w gnieździe depozytora oraz </w:t>
      </w:r>
      <w:r w:rsidR="00130213">
        <w:br/>
      </w:r>
      <w:r w:rsidRPr="00B52204">
        <w:t>w skrytkach</w:t>
      </w:r>
    </w:p>
    <w:p w14:paraId="1DB17251" w14:textId="02E6E9AB" w:rsidR="00AB212F" w:rsidRPr="00B52204" w:rsidRDefault="001E2970" w:rsidP="00A522E5">
      <w:pPr>
        <w:pStyle w:val="Akapitzlist"/>
        <w:numPr>
          <w:ilvl w:val="0"/>
          <w:numId w:val="21"/>
        </w:numPr>
        <w:jc w:val="both"/>
      </w:pPr>
      <w:r>
        <w:t xml:space="preserve">Automatyczna </w:t>
      </w:r>
      <w:r w:rsidR="00EB547A">
        <w:t>m</w:t>
      </w:r>
      <w:r w:rsidR="00AB212F" w:rsidRPr="00B52204">
        <w:t xml:space="preserve">echaniczna blokada breloków </w:t>
      </w:r>
      <w:r w:rsidR="001F2754">
        <w:t>po ich włożeniu do</w:t>
      </w:r>
      <w:r w:rsidR="00AB212F" w:rsidRPr="00B52204">
        <w:t xml:space="preserve"> depozytor</w:t>
      </w:r>
      <w:r w:rsidR="00593745">
        <w:t>a</w:t>
      </w:r>
    </w:p>
    <w:p w14:paraId="3DE88EDC" w14:textId="77777777" w:rsidR="00062129" w:rsidRDefault="00062129" w:rsidP="00A522E5">
      <w:pPr>
        <w:pStyle w:val="Akapitzlist"/>
        <w:numPr>
          <w:ilvl w:val="0"/>
          <w:numId w:val="21"/>
        </w:numPr>
        <w:jc w:val="both"/>
      </w:pPr>
      <w:r w:rsidRPr="00002C33">
        <w:t xml:space="preserve">Użytkownik po </w:t>
      </w:r>
      <w:r>
        <w:t>uwierzytelnieniu</w:t>
      </w:r>
      <w:r w:rsidRPr="00002C33">
        <w:t xml:space="preserve"> na wyświetlaczu widzi tylko</w:t>
      </w:r>
      <w:r>
        <w:t xml:space="preserve"> te elementy, do których posiada uprawnienia</w:t>
      </w:r>
    </w:p>
    <w:p w14:paraId="684E581F" w14:textId="77777777" w:rsidR="0095070F" w:rsidRDefault="0095070F" w:rsidP="00A522E5">
      <w:pPr>
        <w:pStyle w:val="Akapitzlist"/>
        <w:numPr>
          <w:ilvl w:val="0"/>
          <w:numId w:val="21"/>
        </w:numPr>
        <w:jc w:val="both"/>
      </w:pPr>
      <w:r>
        <w:t>U</w:t>
      </w:r>
      <w:r w:rsidRPr="00002C33">
        <w:t>żytkownik może pobrać tylko przypisane elementy (klucze\skrytki) w zależności od uprawnień</w:t>
      </w:r>
      <w:r>
        <w:t>.</w:t>
      </w:r>
      <w:r w:rsidRPr="0095070F">
        <w:t xml:space="preserve"> </w:t>
      </w:r>
      <w:r w:rsidRPr="00002C33">
        <w:t xml:space="preserve">W przypadku braku przypisanego elementu na wyświetlaczu </w:t>
      </w:r>
      <w:r>
        <w:t xml:space="preserve">wyświetli się </w:t>
      </w:r>
      <w:r w:rsidRPr="00002C33">
        <w:t>informacja kto i kiedy pobrał element</w:t>
      </w:r>
    </w:p>
    <w:p w14:paraId="135B4B0F" w14:textId="77777777" w:rsidR="008348A4" w:rsidRDefault="008348A4" w:rsidP="00A522E5">
      <w:pPr>
        <w:pStyle w:val="Akapitzlist"/>
        <w:numPr>
          <w:ilvl w:val="0"/>
          <w:numId w:val="21"/>
        </w:numPr>
        <w:jc w:val="both"/>
      </w:pPr>
      <w:r>
        <w:t xml:space="preserve">Po wybraniu przypisanego elementu podświetlane jest miejsce jego lokalizacji </w:t>
      </w:r>
    </w:p>
    <w:p w14:paraId="0828547D" w14:textId="77777777" w:rsidR="001115B2" w:rsidRPr="00223760" w:rsidRDefault="001115B2" w:rsidP="00A522E5">
      <w:pPr>
        <w:pStyle w:val="Akapitzlist"/>
        <w:numPr>
          <w:ilvl w:val="0"/>
          <w:numId w:val="21"/>
        </w:numPr>
        <w:jc w:val="both"/>
      </w:pPr>
      <w:r w:rsidRPr="00223760">
        <w:t>Możliwość zwrotu breloka poprzez odczytanie go w czytniku kart</w:t>
      </w:r>
    </w:p>
    <w:p w14:paraId="7E014338" w14:textId="258DB55F" w:rsidR="004809B4" w:rsidRPr="00FB7D1C" w:rsidRDefault="00A7727F" w:rsidP="00A522E5">
      <w:pPr>
        <w:pStyle w:val="Akapitzlist"/>
        <w:numPr>
          <w:ilvl w:val="0"/>
          <w:numId w:val="21"/>
        </w:numPr>
        <w:jc w:val="both"/>
      </w:pPr>
      <w:r w:rsidRPr="00FB7D1C">
        <w:t>Podstawowy sposób działania</w:t>
      </w:r>
      <w:r w:rsidR="003332BE">
        <w:t xml:space="preserve"> zwrotu</w:t>
      </w:r>
      <w:r w:rsidRPr="00FB7D1C">
        <w:t>: z</w:t>
      </w:r>
      <w:r w:rsidR="004809B4" w:rsidRPr="00FB7D1C">
        <w:t xml:space="preserve">wrot </w:t>
      </w:r>
      <w:r w:rsidR="00B8562D" w:rsidRPr="00FB7D1C">
        <w:t>breloka</w:t>
      </w:r>
      <w:r w:rsidR="004809B4" w:rsidRPr="00FB7D1C">
        <w:t xml:space="preserve"> do dowolnego </w:t>
      </w:r>
      <w:r w:rsidR="00C21796" w:rsidRPr="00FB7D1C">
        <w:t xml:space="preserve">gniazda </w:t>
      </w:r>
      <w:r w:rsidR="004809B4" w:rsidRPr="00FB7D1C">
        <w:t>(dowolna kolejność)</w:t>
      </w:r>
    </w:p>
    <w:p w14:paraId="45E4C8C1" w14:textId="23EE8A08" w:rsidR="00F5611B" w:rsidRPr="003D575F" w:rsidRDefault="000C4131" w:rsidP="00A522E5">
      <w:pPr>
        <w:pStyle w:val="Akapitzlist"/>
        <w:numPr>
          <w:ilvl w:val="0"/>
          <w:numId w:val="21"/>
        </w:numPr>
        <w:jc w:val="both"/>
      </w:pPr>
      <w:r w:rsidRPr="003D575F">
        <w:t>M</w:t>
      </w:r>
      <w:r w:rsidR="006E6727" w:rsidRPr="003D575F">
        <w:t xml:space="preserve">ożliwość </w:t>
      </w:r>
      <w:r w:rsidR="00A56F27" w:rsidRPr="003D575F">
        <w:t xml:space="preserve">zmiany sposobu działania na </w:t>
      </w:r>
      <w:r w:rsidR="006E6727" w:rsidRPr="003D575F">
        <w:t xml:space="preserve">zwrot </w:t>
      </w:r>
      <w:r w:rsidR="004809B4" w:rsidRPr="003D575F">
        <w:t xml:space="preserve">tylko do dedykowanego gniazda (zachowana kolejność kluczy bez możliwości fizycznego włożenia </w:t>
      </w:r>
      <w:r w:rsidR="00616546" w:rsidRPr="003D575F">
        <w:t>breloka</w:t>
      </w:r>
      <w:r w:rsidR="004809B4" w:rsidRPr="003D575F">
        <w:t xml:space="preserve"> do otworu bez wcześniejszego wyboru zwracanego klucza)</w:t>
      </w:r>
    </w:p>
    <w:p w14:paraId="097DA9A9" w14:textId="25DA89AB" w:rsidR="00012149" w:rsidRPr="006118BC" w:rsidRDefault="00520890" w:rsidP="00A522E5">
      <w:pPr>
        <w:pStyle w:val="Akapitzlist"/>
        <w:numPr>
          <w:ilvl w:val="0"/>
          <w:numId w:val="21"/>
        </w:numPr>
        <w:jc w:val="both"/>
      </w:pPr>
      <w:r w:rsidRPr="006118BC">
        <w:t>Możliwość</w:t>
      </w:r>
      <w:r w:rsidR="009F757E" w:rsidRPr="006118BC">
        <w:t xml:space="preserve"> </w:t>
      </w:r>
      <w:r w:rsidRPr="006118BC">
        <w:t>o</w:t>
      </w:r>
      <w:r w:rsidR="00012149" w:rsidRPr="006118BC">
        <w:t>dblokowani</w:t>
      </w:r>
      <w:r w:rsidRPr="006118BC">
        <w:t>a</w:t>
      </w:r>
      <w:r w:rsidR="00012149" w:rsidRPr="006118BC">
        <w:t xml:space="preserve"> awaryjne</w:t>
      </w:r>
      <w:r w:rsidRPr="006118BC">
        <w:t>go</w:t>
      </w:r>
      <w:r w:rsidR="00012149" w:rsidRPr="006118BC">
        <w:t xml:space="preserve"> wszystkich kluczy poprzez sygnał zewnętrzny np. z centrali ppoż.</w:t>
      </w:r>
    </w:p>
    <w:p w14:paraId="5EC0ED06" w14:textId="3BA55734" w:rsidR="00FA27B7" w:rsidRPr="00665F35" w:rsidRDefault="00FA27B7" w:rsidP="00A522E5">
      <w:pPr>
        <w:pStyle w:val="Akapitzlist"/>
        <w:numPr>
          <w:ilvl w:val="0"/>
          <w:numId w:val="21"/>
        </w:numPr>
        <w:jc w:val="both"/>
      </w:pPr>
      <w:r w:rsidRPr="00665F35">
        <w:t xml:space="preserve">Klucze umieszczone za blokowanymi i automatycznie uchylanymi drzwiami </w:t>
      </w:r>
      <w:r w:rsidR="00130213">
        <w:br/>
      </w:r>
      <w:r w:rsidRPr="00665F35">
        <w:t>z szybą</w:t>
      </w:r>
    </w:p>
    <w:p w14:paraId="517AE6C1" w14:textId="75D6133B" w:rsidR="00BE305A" w:rsidRDefault="00BE305A" w:rsidP="00A522E5">
      <w:pPr>
        <w:pStyle w:val="Akapitzlist"/>
        <w:numPr>
          <w:ilvl w:val="0"/>
          <w:numId w:val="21"/>
        </w:numPr>
        <w:jc w:val="both"/>
      </w:pPr>
      <w:r>
        <w:t xml:space="preserve">Uwierzytelnianie </w:t>
      </w:r>
      <w:r w:rsidR="0039796C">
        <w:t>użytkownika</w:t>
      </w:r>
      <w:r>
        <w:t xml:space="preserve"> kartą Mifare (unikalny numer seryjny) lub kodem PIN</w:t>
      </w:r>
    </w:p>
    <w:p w14:paraId="4F9E1AAA" w14:textId="4CA52B4B" w:rsidR="00201EDC" w:rsidRPr="00B52204" w:rsidRDefault="00BE305A" w:rsidP="00A522E5">
      <w:pPr>
        <w:pStyle w:val="Akapitzlist"/>
        <w:numPr>
          <w:ilvl w:val="0"/>
          <w:numId w:val="21"/>
        </w:numPr>
        <w:jc w:val="both"/>
      </w:pPr>
      <w:r w:rsidRPr="00B52204">
        <w:t>Czytnik kart zbliżeniowych zgodnych ze standardem Mifare Classic 1k 13,56 MHz</w:t>
      </w:r>
    </w:p>
    <w:p w14:paraId="4C01AEA1" w14:textId="0DEE16E9" w:rsidR="00A246F0" w:rsidRPr="00E71910" w:rsidRDefault="00A246F0" w:rsidP="00A522E5">
      <w:pPr>
        <w:pStyle w:val="Akapitzlist"/>
        <w:numPr>
          <w:ilvl w:val="0"/>
          <w:numId w:val="21"/>
        </w:numPr>
        <w:jc w:val="both"/>
      </w:pPr>
      <w:r w:rsidRPr="005F6203">
        <w:t>Stalowa obudowa</w:t>
      </w:r>
      <w:r w:rsidRPr="00E71910">
        <w:t xml:space="preserve"> </w:t>
      </w:r>
      <w:r w:rsidR="00FB2DB0" w:rsidRPr="00E71910">
        <w:t>(montaż naścienny lub na stelażu, zgodnie z karta</w:t>
      </w:r>
      <w:r w:rsidR="00214438" w:rsidRPr="00E71910">
        <w:t>mi</w:t>
      </w:r>
      <w:r w:rsidR="00FB2DB0" w:rsidRPr="00E71910">
        <w:t xml:space="preserve"> opisu poszczególnych lokalizacji)</w:t>
      </w:r>
    </w:p>
    <w:p w14:paraId="6DDB8E06" w14:textId="510F2F3F" w:rsidR="00A2320E" w:rsidRDefault="00A2320E" w:rsidP="00A522E5">
      <w:pPr>
        <w:pStyle w:val="Akapitzlist"/>
        <w:numPr>
          <w:ilvl w:val="0"/>
          <w:numId w:val="21"/>
        </w:numPr>
        <w:jc w:val="both"/>
      </w:pPr>
      <w:r>
        <w:t>Malowanie proszkowe</w:t>
      </w:r>
      <w:r w:rsidR="008F77EC">
        <w:t xml:space="preserve"> (kolor podany w kartach opis</w:t>
      </w:r>
      <w:r w:rsidR="00941C04">
        <w:t>u poszczególnych lokalizacji</w:t>
      </w:r>
      <w:r w:rsidR="00A644AB">
        <w:t xml:space="preserve">, </w:t>
      </w:r>
      <w:r w:rsidR="00130213">
        <w:br/>
      </w:r>
      <w:r w:rsidR="00A644AB">
        <w:t>z palety RAL</w:t>
      </w:r>
      <w:r w:rsidR="00941C04">
        <w:t>)</w:t>
      </w:r>
    </w:p>
    <w:p w14:paraId="2F9AA553" w14:textId="78919AA0" w:rsidR="0051648E" w:rsidRDefault="0051648E" w:rsidP="00A522E5">
      <w:pPr>
        <w:pStyle w:val="Akapitzlist"/>
        <w:numPr>
          <w:ilvl w:val="0"/>
          <w:numId w:val="21"/>
        </w:numPr>
        <w:jc w:val="both"/>
      </w:pPr>
      <w:r>
        <w:t>Ostateczny wygląd</w:t>
      </w:r>
      <w:r w:rsidR="00463D84">
        <w:t xml:space="preserve"> </w:t>
      </w:r>
      <w:r w:rsidR="002F6ACA">
        <w:t xml:space="preserve">(w tym </w:t>
      </w:r>
      <w:r w:rsidR="00463D84">
        <w:t xml:space="preserve">wymiary </w:t>
      </w:r>
      <w:r w:rsidR="002F6ACA">
        <w:t>skrytek)</w:t>
      </w:r>
      <w:r w:rsidR="004959CC">
        <w:t xml:space="preserve"> </w:t>
      </w:r>
      <w:r>
        <w:t xml:space="preserve">każdego z depozytorów do </w:t>
      </w:r>
      <w:r w:rsidR="00A5313A">
        <w:t>akceptacji Zamawiającego</w:t>
      </w:r>
    </w:p>
    <w:p w14:paraId="4C22BCF0" w14:textId="7AA277EE" w:rsidR="003016D6" w:rsidRPr="00DC796B" w:rsidRDefault="003016D6" w:rsidP="00A522E5">
      <w:pPr>
        <w:pStyle w:val="Akapitzlist"/>
        <w:numPr>
          <w:ilvl w:val="0"/>
          <w:numId w:val="21"/>
        </w:numPr>
        <w:jc w:val="both"/>
      </w:pPr>
      <w:r w:rsidRPr="00DC796B">
        <w:t>Syrena alarmowa wbudowana min. 1</w:t>
      </w:r>
      <w:r w:rsidR="0044568A" w:rsidRPr="00DC796B">
        <w:t>0</w:t>
      </w:r>
      <w:r w:rsidRPr="00DC796B">
        <w:t>0 dB, antysabotażowa np. próby oderwania, siłowego otwarcia</w:t>
      </w:r>
    </w:p>
    <w:p w14:paraId="6C0786CC" w14:textId="33A98DA0" w:rsidR="00101F6A" w:rsidRPr="001F3FEC" w:rsidRDefault="00101F6A" w:rsidP="00A522E5">
      <w:pPr>
        <w:pStyle w:val="Akapitzlist"/>
        <w:numPr>
          <w:ilvl w:val="0"/>
          <w:numId w:val="21"/>
        </w:numPr>
        <w:jc w:val="both"/>
      </w:pPr>
      <w:r w:rsidRPr="001F3FEC">
        <w:t>Wykonane zgodnie z normą PN-EN ISO 9001:20</w:t>
      </w:r>
      <w:r w:rsidR="0063492A" w:rsidRPr="001F3FEC">
        <w:t>15</w:t>
      </w:r>
      <w:r w:rsidRPr="001F3FEC">
        <w:t xml:space="preserve"> oraz ISO 14001</w:t>
      </w:r>
      <w:r w:rsidR="00567147" w:rsidRPr="001F3FEC">
        <w:t>:2015</w:t>
      </w:r>
      <w:r w:rsidR="00A11889">
        <w:t xml:space="preserve"> </w:t>
      </w:r>
      <w:r w:rsidR="00A11889" w:rsidRPr="003439F4">
        <w:t>lub równoważne</w:t>
      </w:r>
      <w:r w:rsidR="00BE5E71">
        <w:t xml:space="preserve"> w zakresie </w:t>
      </w:r>
      <w:r w:rsidR="00AB6C85">
        <w:t xml:space="preserve">systemów zarządzania jakością oraz </w:t>
      </w:r>
      <w:r w:rsidR="0094630D">
        <w:t xml:space="preserve">systemów zarządzania środowiskowego </w:t>
      </w:r>
    </w:p>
    <w:p w14:paraId="1AE5C742" w14:textId="5305E984" w:rsidR="008A0731" w:rsidRPr="00B52204" w:rsidRDefault="008A0731" w:rsidP="00A522E5">
      <w:pPr>
        <w:pStyle w:val="Akapitzlist"/>
        <w:numPr>
          <w:ilvl w:val="0"/>
          <w:numId w:val="21"/>
        </w:numPr>
        <w:jc w:val="both"/>
      </w:pPr>
      <w:r>
        <w:t xml:space="preserve">Możliwość serwisowego otwarcia </w:t>
      </w:r>
      <w:r w:rsidR="00887E8D">
        <w:t>z kluczem patentowym</w:t>
      </w:r>
      <w:r w:rsidR="00A7454C">
        <w:t xml:space="preserve"> </w:t>
      </w:r>
      <w:r w:rsidR="00A7454C" w:rsidRPr="00506E62">
        <w:t xml:space="preserve">(certyfikat zabezpieczenia kodu klucza </w:t>
      </w:r>
      <w:r w:rsidR="00A7454C">
        <w:t xml:space="preserve">min. </w:t>
      </w:r>
      <w:r w:rsidR="00A7454C" w:rsidRPr="00506E62">
        <w:t>6 wg PN-EN 1303:2015)</w:t>
      </w:r>
    </w:p>
    <w:p w14:paraId="4F66D1AE" w14:textId="457FF777" w:rsidR="00FB5B67" w:rsidRDefault="2A8097AA" w:rsidP="00A522E5">
      <w:pPr>
        <w:pStyle w:val="Akapitzlist"/>
        <w:numPr>
          <w:ilvl w:val="0"/>
          <w:numId w:val="21"/>
        </w:numPr>
        <w:jc w:val="both"/>
      </w:pPr>
      <w:r>
        <w:t xml:space="preserve">Możliwość zwolnienia kluczy w przypadku braku zasilania/awarii systemu po </w:t>
      </w:r>
      <w:r w:rsidR="00F01722">
        <w:t xml:space="preserve">serwisowym </w:t>
      </w:r>
      <w:r>
        <w:t>otwarciu urządzenia</w:t>
      </w:r>
    </w:p>
    <w:p w14:paraId="44D4EE18" w14:textId="11C57AC8" w:rsidR="00211043" w:rsidRDefault="03FD6B17" w:rsidP="00A522E5">
      <w:pPr>
        <w:pStyle w:val="Akapitzlist"/>
        <w:numPr>
          <w:ilvl w:val="0"/>
          <w:numId w:val="21"/>
        </w:numPr>
        <w:jc w:val="both"/>
      </w:pPr>
      <w:r>
        <w:lastRenderedPageBreak/>
        <w:t>Samoczynne przełączanie na zasilanie awaryjne</w:t>
      </w:r>
      <w:r w:rsidR="00030310">
        <w:t xml:space="preserve">, praca </w:t>
      </w:r>
      <w:r w:rsidR="00917CAB">
        <w:t>przez</w:t>
      </w:r>
      <w:r w:rsidR="00030310">
        <w:t xml:space="preserve"> min. liczbę godzin zgodnie z kartami opisu poszczególnych lokalizacji</w:t>
      </w:r>
    </w:p>
    <w:p w14:paraId="43BE49E7" w14:textId="134566DA" w:rsidR="00F8651C" w:rsidRDefault="00F8651C" w:rsidP="00A522E5">
      <w:pPr>
        <w:pStyle w:val="Akapitzlist"/>
        <w:numPr>
          <w:ilvl w:val="0"/>
          <w:numId w:val="21"/>
        </w:numPr>
        <w:jc w:val="both"/>
      </w:pPr>
      <w:r w:rsidRPr="0060384B">
        <w:t>Zasilanie awaryjne zintegrowane</w:t>
      </w:r>
      <w:r w:rsidR="0060384B" w:rsidRPr="0060384B">
        <w:t xml:space="preserve"> z urządzeniem</w:t>
      </w:r>
    </w:p>
    <w:p w14:paraId="50D2C1BD" w14:textId="6C0C6F54" w:rsidR="002B25FE" w:rsidRPr="00235567" w:rsidRDefault="0029348F" w:rsidP="00CD1EEB">
      <w:pPr>
        <w:pStyle w:val="Akapitzlist"/>
        <w:numPr>
          <w:ilvl w:val="0"/>
          <w:numId w:val="21"/>
        </w:numPr>
        <w:contextualSpacing w:val="0"/>
        <w:jc w:val="both"/>
        <w:rPr>
          <w:rFonts w:eastAsia="Times New Roman"/>
        </w:rPr>
      </w:pPr>
      <w:r w:rsidRPr="00B52204">
        <w:t xml:space="preserve">Zasilanie </w:t>
      </w:r>
      <w:r w:rsidR="0060384B">
        <w:t xml:space="preserve">urządzenia </w:t>
      </w:r>
      <w:r w:rsidRPr="00B52204">
        <w:t>230 V</w:t>
      </w:r>
      <w:r w:rsidR="002B25FE">
        <w:t xml:space="preserve"> </w:t>
      </w:r>
    </w:p>
    <w:p w14:paraId="0AE901E9" w14:textId="6BFDDD46" w:rsidR="007D514E" w:rsidRPr="00D67F16" w:rsidRDefault="007D514E" w:rsidP="00A522E5">
      <w:pPr>
        <w:pStyle w:val="Akapitzlist"/>
        <w:numPr>
          <w:ilvl w:val="0"/>
          <w:numId w:val="21"/>
        </w:numPr>
        <w:jc w:val="both"/>
      </w:pPr>
      <w:r w:rsidRPr="00D67F16">
        <w:t>Depozytor wyposażony w minimum 1x port RJ-45</w:t>
      </w:r>
      <w:r w:rsidR="00205635" w:rsidRPr="00D67F16">
        <w:t xml:space="preserve"> (Ethernet)</w:t>
      </w:r>
      <w:r w:rsidRPr="00D67F16">
        <w:t xml:space="preserve"> w celu zdalnego zarządzania </w:t>
      </w:r>
      <w:r w:rsidR="0049553E">
        <w:t>przez</w:t>
      </w:r>
      <w:r w:rsidRPr="00D67F16">
        <w:t xml:space="preserve"> </w:t>
      </w:r>
      <w:r w:rsidR="00651819">
        <w:t xml:space="preserve">administratora </w:t>
      </w:r>
      <w:r w:rsidR="001B7003">
        <w:t>oraz monitorowania stanu przez nadzorcę</w:t>
      </w:r>
    </w:p>
    <w:p w14:paraId="178346CC" w14:textId="6FEADFF9" w:rsidR="0096250F" w:rsidRPr="008A52E3" w:rsidRDefault="0096250F" w:rsidP="00A522E5">
      <w:pPr>
        <w:pStyle w:val="Akapitzlist"/>
        <w:numPr>
          <w:ilvl w:val="0"/>
          <w:numId w:val="21"/>
        </w:numPr>
        <w:jc w:val="both"/>
      </w:pPr>
      <w:r w:rsidRPr="008A52E3">
        <w:t>Możliwość pracy jako urządzenie autonomiczne</w:t>
      </w:r>
    </w:p>
    <w:p w14:paraId="63C30773" w14:textId="58C2617D" w:rsidR="00A246F0" w:rsidRPr="00B52204" w:rsidRDefault="008C17D8" w:rsidP="00A522E5">
      <w:pPr>
        <w:pStyle w:val="Akapitzlist"/>
        <w:numPr>
          <w:ilvl w:val="0"/>
          <w:numId w:val="21"/>
        </w:numPr>
        <w:jc w:val="both"/>
      </w:pPr>
      <w:r w:rsidRPr="00B52204">
        <w:t>Możliwość rozbudowy i zarządzania dodatkowymi modułami (depozytor bez ekranu) z panelu głównego depozytora</w:t>
      </w:r>
    </w:p>
    <w:p w14:paraId="648ECF79" w14:textId="42D13618" w:rsidR="00150235" w:rsidRDefault="00150235" w:rsidP="00A522E5">
      <w:pPr>
        <w:pStyle w:val="Akapitzlist"/>
        <w:numPr>
          <w:ilvl w:val="0"/>
          <w:numId w:val="21"/>
        </w:numPr>
        <w:jc w:val="both"/>
      </w:pPr>
      <w:r>
        <w:t>Kolorowy ekran LCD min. 10” zintegrowany z depozytorem</w:t>
      </w:r>
    </w:p>
    <w:p w14:paraId="177E68AC" w14:textId="710FC1DB" w:rsidR="008C7090" w:rsidRPr="00500E57" w:rsidRDefault="00D60DC1" w:rsidP="00A522E5">
      <w:pPr>
        <w:pStyle w:val="Akapitzlist"/>
        <w:numPr>
          <w:ilvl w:val="0"/>
          <w:numId w:val="21"/>
        </w:numPr>
        <w:jc w:val="both"/>
      </w:pPr>
      <w:r w:rsidRPr="00500E57">
        <w:t>Pamięć zapewniająca przechowywanie co najmniej 1 mln zdarzeń (pobrań, alarmów itp.) przez co najmniej 10 lat</w:t>
      </w:r>
    </w:p>
    <w:p w14:paraId="3828BF16" w14:textId="4ED10261" w:rsidR="001232FE" w:rsidRPr="00534514" w:rsidRDefault="001232FE" w:rsidP="00A522E5">
      <w:pPr>
        <w:pStyle w:val="Akapitzlist"/>
        <w:numPr>
          <w:ilvl w:val="0"/>
          <w:numId w:val="21"/>
        </w:numPr>
        <w:jc w:val="both"/>
      </w:pPr>
      <w:r w:rsidRPr="00534514">
        <w:t>Wbudowana Rejestracja Czasu Pracy – możliwość korzystania nawet bez posiadania uprawnień do kluczy</w:t>
      </w:r>
    </w:p>
    <w:p w14:paraId="4C599A11" w14:textId="7A1064A8" w:rsidR="00181D74" w:rsidRPr="00A35AFB" w:rsidRDefault="00181D74" w:rsidP="00A522E5">
      <w:pPr>
        <w:pStyle w:val="Akapitzlist"/>
        <w:numPr>
          <w:ilvl w:val="0"/>
          <w:numId w:val="21"/>
        </w:numPr>
        <w:jc w:val="both"/>
      </w:pPr>
      <w:r w:rsidRPr="00A35AFB">
        <w:t xml:space="preserve">Możliwość definiowania ankiet dla kluczy np. od pomieszczeń, ankiety przy zwrocie klucza wypełnia pracownik na ekranie urządzenia (np. awarie </w:t>
      </w:r>
      <w:r w:rsidR="00850B79" w:rsidRPr="00A35AFB">
        <w:t>w</w:t>
      </w:r>
      <w:r w:rsidR="00850B79">
        <w:t> </w:t>
      </w:r>
      <w:r w:rsidRPr="00A35AFB">
        <w:t>pomieszczeniu, stan naładowania baterii w pilocie do rzutnika), opcjonalne automatyczne blokowanie klucza np. w przypadku wyboru w ankiecie pola o awarii w pomieszczeniu, od którego pobierany był klucz</w:t>
      </w:r>
    </w:p>
    <w:p w14:paraId="09E763B7" w14:textId="03147EC0" w:rsidR="00B952C5" w:rsidRDefault="00150235" w:rsidP="00A522E5">
      <w:pPr>
        <w:pStyle w:val="Akapitzlist"/>
        <w:numPr>
          <w:ilvl w:val="0"/>
          <w:numId w:val="21"/>
        </w:numPr>
        <w:jc w:val="both"/>
      </w:pPr>
      <w:r>
        <w:t xml:space="preserve">Wykonanie </w:t>
      </w:r>
      <w:r w:rsidR="00C13D96">
        <w:t>projektu</w:t>
      </w:r>
      <w:r w:rsidR="00E35A33">
        <w:t xml:space="preserve"> integracji z istniejącą infrastrukturą Zamawiającego</w:t>
      </w:r>
      <w:r w:rsidR="00625B8E">
        <w:t xml:space="preserve"> (</w:t>
      </w:r>
      <w:r w:rsidR="00B7670F" w:rsidRPr="00B7670F">
        <w:t>w</w:t>
      </w:r>
      <w:r w:rsidR="00B7670F">
        <w:t> </w:t>
      </w:r>
      <w:r w:rsidR="00625B8E" w:rsidRPr="00B7670F">
        <w:t>uzgodnieniu</w:t>
      </w:r>
      <w:r w:rsidR="00625B8E">
        <w:t xml:space="preserve"> z </w:t>
      </w:r>
      <w:r w:rsidR="00642CF1">
        <w:t>Zamawiającym</w:t>
      </w:r>
      <w:r w:rsidR="00625B8E">
        <w:t>)</w:t>
      </w:r>
      <w:r w:rsidR="00C13D96">
        <w:t xml:space="preserve"> </w:t>
      </w:r>
      <w:r w:rsidR="00940E3A">
        <w:t>oraz poprowadz</w:t>
      </w:r>
      <w:r w:rsidR="0064139A">
        <w:t>e</w:t>
      </w:r>
      <w:r w:rsidR="00940E3A">
        <w:t>ni</w:t>
      </w:r>
      <w:r w:rsidR="00A16266">
        <w:t>e</w:t>
      </w:r>
      <w:r w:rsidR="00940E3A">
        <w:t xml:space="preserve"> </w:t>
      </w:r>
      <w:r>
        <w:t>instalacji zasilającej (230V) i teletechnicznej (</w:t>
      </w:r>
      <w:r w:rsidR="004318AD">
        <w:t>E</w:t>
      </w:r>
      <w:r>
        <w:t xml:space="preserve">thernet) oraz uzyskanie niezbędnych zgód (np. </w:t>
      </w:r>
      <w:r w:rsidRPr="003A44E3">
        <w:t>konserwatora</w:t>
      </w:r>
      <w:r w:rsidR="00BB25E5">
        <w:t xml:space="preserve"> zab</w:t>
      </w:r>
      <w:r w:rsidR="00BC2C8B">
        <w:t>ytków</w:t>
      </w:r>
      <w:r w:rsidRPr="003A44E3">
        <w:t>)</w:t>
      </w:r>
      <w:r w:rsidR="00B952C5">
        <w:t xml:space="preserve"> </w:t>
      </w:r>
    </w:p>
    <w:p w14:paraId="61A2FC1C" w14:textId="77777777" w:rsidR="00E84EFB" w:rsidRDefault="00E84EFB" w:rsidP="00A522E5">
      <w:pPr>
        <w:pStyle w:val="Akapitzlist"/>
        <w:ind w:left="0"/>
        <w:jc w:val="both"/>
      </w:pPr>
    </w:p>
    <w:p w14:paraId="6FBE17AD" w14:textId="0470C541" w:rsidR="003D2321" w:rsidRDefault="003D2321" w:rsidP="00A522E5">
      <w:pPr>
        <w:pStyle w:val="Nagwek2"/>
        <w:numPr>
          <w:ilvl w:val="0"/>
          <w:numId w:val="22"/>
        </w:numPr>
        <w:jc w:val="both"/>
      </w:pPr>
      <w:r>
        <w:t>Wymagania szczegółowe</w:t>
      </w:r>
      <w:r w:rsidR="00B60B4B">
        <w:t xml:space="preserve"> depozytorów kluczy</w:t>
      </w:r>
    </w:p>
    <w:p w14:paraId="5FA985B0" w14:textId="2FA92460" w:rsidR="00A83C7B" w:rsidRDefault="00A83C7B" w:rsidP="00A522E5">
      <w:pPr>
        <w:jc w:val="both"/>
      </w:pPr>
      <w:r>
        <w:t>W kartach opisu poszczególnych lokalizacji</w:t>
      </w:r>
      <w:r w:rsidR="00771E1E">
        <w:t xml:space="preserve"> (załączniki do OPZ).</w:t>
      </w:r>
    </w:p>
    <w:p w14:paraId="35C75982" w14:textId="77777777" w:rsidR="009E20D1" w:rsidRDefault="009E20D1" w:rsidP="00A522E5">
      <w:pPr>
        <w:jc w:val="both"/>
      </w:pPr>
    </w:p>
    <w:p w14:paraId="2539275F" w14:textId="315DCF19" w:rsidR="003D2321" w:rsidRDefault="00DD6313" w:rsidP="00A522E5">
      <w:pPr>
        <w:pStyle w:val="Nagwek2"/>
        <w:numPr>
          <w:ilvl w:val="0"/>
          <w:numId w:val="22"/>
        </w:numPr>
        <w:jc w:val="both"/>
      </w:pPr>
      <w:r>
        <w:t xml:space="preserve">Wymagania </w:t>
      </w:r>
      <w:r w:rsidR="007A3F00">
        <w:t>programowe</w:t>
      </w:r>
      <w:r w:rsidR="002F713E">
        <w:t xml:space="preserve"> depozytorów kluczy</w:t>
      </w:r>
    </w:p>
    <w:p w14:paraId="59EE99FC" w14:textId="77777777" w:rsidR="00260B4A" w:rsidRPr="00DB19A2" w:rsidRDefault="00260B4A" w:rsidP="00A522E5">
      <w:pPr>
        <w:pStyle w:val="Akapitzlist"/>
        <w:numPr>
          <w:ilvl w:val="0"/>
          <w:numId w:val="11"/>
        </w:numPr>
        <w:jc w:val="both"/>
      </w:pPr>
      <w:r w:rsidRPr="00DB19A2">
        <w:t>Menu z możliwością wyboru języka, minimum polski/angielski</w:t>
      </w:r>
    </w:p>
    <w:p w14:paraId="59FD8B7F" w14:textId="77777777" w:rsidR="00626A3C" w:rsidRPr="003D2889" w:rsidRDefault="00626A3C" w:rsidP="00A522E5">
      <w:pPr>
        <w:pStyle w:val="Akapitzlist"/>
        <w:numPr>
          <w:ilvl w:val="0"/>
          <w:numId w:val="11"/>
        </w:numPr>
        <w:jc w:val="both"/>
      </w:pPr>
      <w:r>
        <w:t>Z</w:t>
      </w:r>
      <w:r w:rsidRPr="003D2889">
        <w:t>arządzani</w:t>
      </w:r>
      <w:r>
        <w:t>e depozytorem</w:t>
      </w:r>
      <w:r w:rsidRPr="003D2889">
        <w:t xml:space="preserve"> z poziomu ekranu dotykowego</w:t>
      </w:r>
    </w:p>
    <w:p w14:paraId="21379530" w14:textId="4201CA2D" w:rsidR="003D433D" w:rsidRPr="00917777" w:rsidRDefault="002A36BB" w:rsidP="00A522E5">
      <w:pPr>
        <w:pStyle w:val="Akapitzlist"/>
        <w:numPr>
          <w:ilvl w:val="0"/>
          <w:numId w:val="11"/>
        </w:numPr>
        <w:jc w:val="both"/>
      </w:pPr>
      <w:r>
        <w:t>Z</w:t>
      </w:r>
      <w:r w:rsidR="003D433D" w:rsidRPr="00917777">
        <w:t>dalne zarządzani</w:t>
      </w:r>
      <w:r>
        <w:t>e</w:t>
      </w:r>
      <w:r w:rsidR="003D433D" w:rsidRPr="00917777">
        <w:t xml:space="preserve"> (przez sieć IP) wieloma depozytorami jednocześnie przez jedną aplikację producenta (do instalacji na systemie </w:t>
      </w:r>
      <w:r w:rsidR="00FE2D78" w:rsidRPr="00917777">
        <w:t xml:space="preserve">min. </w:t>
      </w:r>
      <w:r w:rsidR="003D433D" w:rsidRPr="00917777">
        <w:t>Windows</w:t>
      </w:r>
      <w:r w:rsidR="00FE2D78" w:rsidRPr="00917777">
        <w:t xml:space="preserve"> 10</w:t>
      </w:r>
      <w:r w:rsidR="003D433D" w:rsidRPr="00917777">
        <w:t xml:space="preserve"> lub dostępną przez przeglądarkę) – </w:t>
      </w:r>
      <w:r w:rsidR="00416E58">
        <w:t xml:space="preserve">m.in. </w:t>
      </w:r>
      <w:r w:rsidR="003D433D" w:rsidRPr="00917777">
        <w:t>konfiguracja</w:t>
      </w:r>
      <w:r w:rsidR="00DA4D31" w:rsidRPr="00917777">
        <w:t xml:space="preserve"> depozytora</w:t>
      </w:r>
      <w:r w:rsidR="003D433D" w:rsidRPr="00917777">
        <w:t xml:space="preserve">, podgląd </w:t>
      </w:r>
      <w:r w:rsidR="00AA765C" w:rsidRPr="00917777">
        <w:t xml:space="preserve">stanu </w:t>
      </w:r>
      <w:r w:rsidR="003D433D" w:rsidRPr="00917777">
        <w:t>pracy online, możliwość zdalnego wydania klucza</w:t>
      </w:r>
    </w:p>
    <w:p w14:paraId="655E6D04" w14:textId="415F1F4B" w:rsidR="0047588C" w:rsidRPr="00917777" w:rsidRDefault="0047588C" w:rsidP="00A522E5">
      <w:pPr>
        <w:pStyle w:val="Akapitzlist"/>
        <w:numPr>
          <w:ilvl w:val="0"/>
          <w:numId w:val="11"/>
        </w:numPr>
        <w:jc w:val="both"/>
      </w:pPr>
      <w:r w:rsidRPr="00917777">
        <w:t xml:space="preserve">Posiadanie interfejsu </w:t>
      </w:r>
      <w:r w:rsidR="000A3DE0">
        <w:t xml:space="preserve">HTTP </w:t>
      </w:r>
      <w:r w:rsidRPr="00917777">
        <w:t>API</w:t>
      </w:r>
      <w:r w:rsidRPr="00917777" w:rsidDel="000A3DE0">
        <w:t xml:space="preserve"> </w:t>
      </w:r>
      <w:r w:rsidRPr="00917777">
        <w:t xml:space="preserve">do wymiany </w:t>
      </w:r>
      <w:r w:rsidR="000A3DE0">
        <w:t xml:space="preserve">wszystkich </w:t>
      </w:r>
      <w:r w:rsidRPr="00917777">
        <w:t>informacji</w:t>
      </w:r>
      <w:r w:rsidR="00161EFB">
        <w:t xml:space="preserve"> (</w:t>
      </w:r>
      <w:r w:rsidR="00C36E78">
        <w:t xml:space="preserve">m.in. </w:t>
      </w:r>
      <w:r w:rsidR="00EF1472">
        <w:t xml:space="preserve">historii zdarzeń oraz </w:t>
      </w:r>
      <w:r w:rsidR="00C660B4">
        <w:t>zdarzeń na żywo</w:t>
      </w:r>
      <w:r w:rsidR="00161EFB">
        <w:t>)</w:t>
      </w:r>
      <w:r w:rsidR="004F7348" w:rsidRPr="00917777">
        <w:t xml:space="preserve"> i </w:t>
      </w:r>
      <w:r w:rsidR="000A3DE0">
        <w:t xml:space="preserve">pełnej </w:t>
      </w:r>
      <w:r w:rsidR="004F7348" w:rsidRPr="00917777">
        <w:t>konfiguracji</w:t>
      </w:r>
      <w:r w:rsidRPr="00917777">
        <w:t xml:space="preserve"> </w:t>
      </w:r>
      <w:r w:rsidR="004F7348" w:rsidRPr="00917777">
        <w:t xml:space="preserve">przez </w:t>
      </w:r>
      <w:r w:rsidRPr="00917777">
        <w:t>zewnętrzny system</w:t>
      </w:r>
      <w:r w:rsidR="00C660B4">
        <w:t xml:space="preserve"> (</w:t>
      </w:r>
      <w:r w:rsidR="007A5337">
        <w:t xml:space="preserve">możliwość zmiany </w:t>
      </w:r>
      <w:r w:rsidR="009570D7">
        <w:t>każde</w:t>
      </w:r>
      <w:r w:rsidR="00C00B25">
        <w:t>go parametru</w:t>
      </w:r>
      <w:r w:rsidR="007A6D4D">
        <w:t xml:space="preserve"> systemu</w:t>
      </w:r>
      <w:r w:rsidR="00F37BF0">
        <w:t xml:space="preserve">, </w:t>
      </w:r>
      <w:r w:rsidR="005D2F0B">
        <w:t>użytkownika i uprawnienia</w:t>
      </w:r>
      <w:r w:rsidR="00C660B4">
        <w:t>)</w:t>
      </w:r>
    </w:p>
    <w:p w14:paraId="7D2CD668" w14:textId="5C5358A3" w:rsidR="009D7515" w:rsidRPr="00976389" w:rsidRDefault="00211BCB" w:rsidP="00A522E5">
      <w:pPr>
        <w:pStyle w:val="Akapitzlist"/>
        <w:numPr>
          <w:ilvl w:val="0"/>
          <w:numId w:val="11"/>
        </w:numPr>
        <w:jc w:val="both"/>
      </w:pPr>
      <w:r>
        <w:t xml:space="preserve">Zarządzanie użytkownikami i </w:t>
      </w:r>
      <w:r w:rsidR="00525586" w:rsidRPr="00976389">
        <w:t>wprowadzani</w:t>
      </w:r>
      <w:r>
        <w:t>e</w:t>
      </w:r>
      <w:r w:rsidR="00525586" w:rsidRPr="00976389">
        <w:t xml:space="preserve"> nowych użytkowników wraz z nowymi kartami</w:t>
      </w:r>
      <w:r w:rsidR="00FE66C7">
        <w:t xml:space="preserve"> </w:t>
      </w:r>
      <w:r w:rsidR="004E2186">
        <w:t xml:space="preserve">na potrzeby </w:t>
      </w:r>
      <w:r w:rsidR="00940DE9">
        <w:t>pobierania kluczy lub</w:t>
      </w:r>
      <w:r w:rsidR="004E2186">
        <w:t xml:space="preserve"> RCP </w:t>
      </w:r>
      <w:r w:rsidR="005862FB">
        <w:t>(</w:t>
      </w:r>
      <w:r w:rsidR="004E2186">
        <w:t xml:space="preserve">bez przypisanych </w:t>
      </w:r>
      <w:r w:rsidR="005862FB">
        <w:t>uprawnień do breloków/kluczy)</w:t>
      </w:r>
    </w:p>
    <w:p w14:paraId="25E28D7C" w14:textId="3407EF90" w:rsidR="00525586" w:rsidRPr="00976389" w:rsidRDefault="00A967E7" w:rsidP="00A522E5">
      <w:pPr>
        <w:pStyle w:val="Akapitzlist"/>
        <w:numPr>
          <w:ilvl w:val="0"/>
          <w:numId w:val="11"/>
        </w:numPr>
        <w:jc w:val="both"/>
      </w:pPr>
      <w:r>
        <w:t>D</w:t>
      </w:r>
      <w:r w:rsidR="00525586" w:rsidRPr="00976389">
        <w:t>owolne nazewnictw</w:t>
      </w:r>
      <w:r>
        <w:t>o</w:t>
      </w:r>
      <w:r w:rsidR="00525586" w:rsidRPr="00976389">
        <w:t xml:space="preserve"> breloków/skrytek (łącznie z polskimi znakami)</w:t>
      </w:r>
    </w:p>
    <w:p w14:paraId="7F5A9081" w14:textId="323092CD" w:rsidR="00525586" w:rsidRPr="00976389" w:rsidRDefault="00A967E7" w:rsidP="00A522E5">
      <w:pPr>
        <w:pStyle w:val="Akapitzlist"/>
        <w:numPr>
          <w:ilvl w:val="0"/>
          <w:numId w:val="11"/>
        </w:numPr>
        <w:jc w:val="both"/>
      </w:pPr>
      <w:r>
        <w:t>P</w:t>
      </w:r>
      <w:r w:rsidR="00525586" w:rsidRPr="00976389">
        <w:t xml:space="preserve">odgląd pełnej historii zdarzeń </w:t>
      </w:r>
      <w:r w:rsidR="0037278F">
        <w:t xml:space="preserve">związanych z </w:t>
      </w:r>
      <w:r w:rsidR="0037278F" w:rsidRPr="00976389">
        <w:t>każd</w:t>
      </w:r>
      <w:r w:rsidR="0037278F">
        <w:t>ym</w:t>
      </w:r>
      <w:r w:rsidR="0037278F" w:rsidRPr="00976389">
        <w:t xml:space="preserve"> </w:t>
      </w:r>
      <w:r w:rsidR="00525586" w:rsidRPr="00976389">
        <w:t>brelok</w:t>
      </w:r>
      <w:r w:rsidR="0037278F">
        <w:t xml:space="preserve">iem i </w:t>
      </w:r>
      <w:r w:rsidR="00525586" w:rsidRPr="00976389">
        <w:t>skrytk</w:t>
      </w:r>
      <w:r w:rsidR="0037278F">
        <w:t>ą</w:t>
      </w:r>
    </w:p>
    <w:p w14:paraId="715C673E" w14:textId="77777777" w:rsidR="006F7018" w:rsidRDefault="006F7018" w:rsidP="00A522E5">
      <w:pPr>
        <w:pStyle w:val="Akapitzlist"/>
        <w:numPr>
          <w:ilvl w:val="0"/>
          <w:numId w:val="11"/>
        </w:numPr>
        <w:jc w:val="both"/>
      </w:pPr>
      <w:r>
        <w:t>E</w:t>
      </w:r>
      <w:r w:rsidRPr="00521872">
        <w:t>ksport zdarzeń (</w:t>
      </w:r>
      <w:r>
        <w:t xml:space="preserve">np. </w:t>
      </w:r>
      <w:r w:rsidRPr="00521872">
        <w:t>csv</w:t>
      </w:r>
      <w:r>
        <w:t>, xlsx</w:t>
      </w:r>
      <w:r w:rsidRPr="00521872">
        <w:t>, pdf, xml)</w:t>
      </w:r>
    </w:p>
    <w:p w14:paraId="7681086C" w14:textId="0946A45E" w:rsidR="00746687" w:rsidRPr="00976389" w:rsidRDefault="0037278F" w:rsidP="00A522E5">
      <w:pPr>
        <w:pStyle w:val="Akapitzlist"/>
        <w:numPr>
          <w:ilvl w:val="0"/>
          <w:numId w:val="11"/>
        </w:numPr>
        <w:jc w:val="both"/>
      </w:pPr>
      <w:r>
        <w:t>P</w:t>
      </w:r>
      <w:r w:rsidR="00746687">
        <w:t>odgląd stanu</w:t>
      </w:r>
      <w:r w:rsidR="0014477C">
        <w:t xml:space="preserve"> depozytora</w:t>
      </w:r>
      <w:r w:rsidR="005A4CDE">
        <w:t xml:space="preserve"> (</w:t>
      </w:r>
      <w:r w:rsidR="00087AE0">
        <w:t xml:space="preserve">np. </w:t>
      </w:r>
      <w:r w:rsidR="005A4CDE">
        <w:t xml:space="preserve">obecność </w:t>
      </w:r>
      <w:r w:rsidR="00087AE0">
        <w:t>breloków, stan otwarcia skrytek</w:t>
      </w:r>
      <w:r w:rsidR="005A4CDE">
        <w:t>)</w:t>
      </w:r>
      <w:r w:rsidR="00746687">
        <w:t xml:space="preserve"> na żywo</w:t>
      </w:r>
    </w:p>
    <w:p w14:paraId="688C5C1B" w14:textId="001EE73E" w:rsidR="0076128D" w:rsidRDefault="006A2D13" w:rsidP="00A522E5">
      <w:pPr>
        <w:pStyle w:val="Akapitzlist"/>
        <w:numPr>
          <w:ilvl w:val="0"/>
          <w:numId w:val="11"/>
        </w:numPr>
        <w:jc w:val="both"/>
      </w:pPr>
      <w:r>
        <w:lastRenderedPageBreak/>
        <w:t>S</w:t>
      </w:r>
      <w:r w:rsidR="0076128D" w:rsidRPr="00976389">
        <w:t>porządzani</w:t>
      </w:r>
      <w:r>
        <w:t>e</w:t>
      </w:r>
      <w:r w:rsidR="0076128D" w:rsidRPr="00976389">
        <w:t xml:space="preserve"> raportów umożliwiających sprawdzanie statusu użytkowników, breloków/skrytek</w:t>
      </w:r>
      <w:r w:rsidR="008E0E1D">
        <w:t xml:space="preserve"> lub </w:t>
      </w:r>
      <w:r w:rsidR="00D50A02">
        <w:t>RCP (Rejestr Czasu Pracy)</w:t>
      </w:r>
    </w:p>
    <w:p w14:paraId="4CF061E2" w14:textId="626A62B2" w:rsidR="00521872" w:rsidRDefault="009E3C22" w:rsidP="00A522E5">
      <w:pPr>
        <w:pStyle w:val="Akapitzlist"/>
        <w:numPr>
          <w:ilvl w:val="0"/>
          <w:numId w:val="11"/>
        </w:numPr>
        <w:jc w:val="both"/>
      </w:pPr>
      <w:r>
        <w:t>T</w:t>
      </w:r>
      <w:r w:rsidR="00521872" w:rsidRPr="00521872">
        <w:t>worzeni</w:t>
      </w:r>
      <w:r>
        <w:t>e</w:t>
      </w:r>
      <w:r w:rsidR="00521872" w:rsidRPr="00521872">
        <w:t xml:space="preserve"> wspólnych raportów dla wszystkich posiadanych urządzeń</w:t>
      </w:r>
    </w:p>
    <w:p w14:paraId="1718B699" w14:textId="6D3CCCA6" w:rsidR="00EC755E" w:rsidRDefault="00CF18C2" w:rsidP="00A522E5">
      <w:pPr>
        <w:pStyle w:val="Akapitzlist"/>
        <w:numPr>
          <w:ilvl w:val="0"/>
          <w:numId w:val="11"/>
        </w:numPr>
        <w:jc w:val="both"/>
      </w:pPr>
      <w:r>
        <w:t>Zarządzanie grupami użytkowników i p</w:t>
      </w:r>
      <w:r w:rsidR="00EC755E">
        <w:t>rzypisywanie użytkowników do grup</w:t>
      </w:r>
      <w:r w:rsidR="0056514A">
        <w:t xml:space="preserve"> użytkowników</w:t>
      </w:r>
    </w:p>
    <w:p w14:paraId="3C019F2C" w14:textId="0B9CA62B" w:rsidR="005B3672" w:rsidRDefault="00CF18C2" w:rsidP="00A522E5">
      <w:pPr>
        <w:pStyle w:val="Akapitzlist"/>
        <w:numPr>
          <w:ilvl w:val="0"/>
          <w:numId w:val="11"/>
        </w:numPr>
        <w:jc w:val="both"/>
      </w:pPr>
      <w:r>
        <w:t>Zarządzanie grupami kluczy i p</w:t>
      </w:r>
      <w:r w:rsidR="005B3672">
        <w:t>rzypisywanie breloków</w:t>
      </w:r>
      <w:r w:rsidR="0056514A">
        <w:t>/kluczy</w:t>
      </w:r>
      <w:r w:rsidR="005B3672">
        <w:t xml:space="preserve"> do grup </w:t>
      </w:r>
      <w:r w:rsidR="0056514A">
        <w:t>kluczy</w:t>
      </w:r>
    </w:p>
    <w:p w14:paraId="1C717797" w14:textId="72609064" w:rsidR="00413068" w:rsidRDefault="00E80BE6" w:rsidP="00A522E5">
      <w:pPr>
        <w:pStyle w:val="Akapitzlist"/>
        <w:numPr>
          <w:ilvl w:val="0"/>
          <w:numId w:val="11"/>
        </w:numPr>
        <w:jc w:val="both"/>
      </w:pPr>
      <w:r>
        <w:t>Brelok/k</w:t>
      </w:r>
      <w:r w:rsidR="00413068">
        <w:t>lucz</w:t>
      </w:r>
      <w:r>
        <w:t xml:space="preserve">, </w:t>
      </w:r>
      <w:r w:rsidR="00413068">
        <w:t>skrytkę</w:t>
      </w:r>
      <w:r>
        <w:t xml:space="preserve"> lub </w:t>
      </w:r>
      <w:r w:rsidR="00AD4FFC">
        <w:t>grupę</w:t>
      </w:r>
      <w:r w:rsidR="00413068" w:rsidRPr="00002C33">
        <w:t xml:space="preserve"> można przypisać wielu użytkownikom</w:t>
      </w:r>
      <w:r w:rsidR="005B08D9">
        <w:t xml:space="preserve"> lub grupom użytkowników</w:t>
      </w:r>
    </w:p>
    <w:p w14:paraId="6F0B3105" w14:textId="235AF8F0" w:rsidR="00076BF6" w:rsidRPr="00AD04F5" w:rsidRDefault="00C57D30" w:rsidP="00A522E5">
      <w:pPr>
        <w:pStyle w:val="Akapitzlist"/>
        <w:numPr>
          <w:ilvl w:val="0"/>
          <w:numId w:val="11"/>
        </w:numPr>
        <w:jc w:val="both"/>
      </w:pPr>
      <w:r>
        <w:t>Przypisywanie dostępów do breloków/grup kluczy dla użytkowników/grup użytkowników zgodnie z harmonogramem czasowym</w:t>
      </w:r>
      <w:r w:rsidR="00E077A2">
        <w:t xml:space="preserve"> lub bezterminowo</w:t>
      </w:r>
    </w:p>
    <w:p w14:paraId="5D2379B4" w14:textId="77777777" w:rsidR="00663BC0" w:rsidRPr="00431858" w:rsidRDefault="00663BC0" w:rsidP="00A522E5">
      <w:pPr>
        <w:pStyle w:val="Akapitzlist"/>
        <w:numPr>
          <w:ilvl w:val="0"/>
          <w:numId w:val="11"/>
        </w:numPr>
        <w:jc w:val="both"/>
      </w:pPr>
      <w:r>
        <w:t>Zarządzanie harmonogramem czasowym z dokładnością minimum co 15 minut (może być większa, np. co 5 lub 1 minutę)</w:t>
      </w:r>
    </w:p>
    <w:p w14:paraId="470B11F8" w14:textId="4D670754" w:rsidR="00912EB8" w:rsidRDefault="001A7B3E" w:rsidP="00A522E5">
      <w:pPr>
        <w:pStyle w:val="Akapitzlist"/>
        <w:numPr>
          <w:ilvl w:val="0"/>
          <w:numId w:val="11"/>
        </w:numPr>
        <w:jc w:val="both"/>
      </w:pPr>
      <w:r>
        <w:t>Tworzenie kopii zapasowych ręcznie</w:t>
      </w:r>
      <w:r w:rsidR="00B22715">
        <w:t xml:space="preserve"> lub automatycznie</w:t>
      </w:r>
      <w:r>
        <w:t xml:space="preserve"> na komputer </w:t>
      </w:r>
      <w:r w:rsidR="00797F0E">
        <w:t>administratora</w:t>
      </w:r>
      <w:r>
        <w:t xml:space="preserve"> i możliwość przywrócenia </w:t>
      </w:r>
      <w:r w:rsidR="00067980">
        <w:t>ustawień z kopii zapasowej.</w:t>
      </w:r>
    </w:p>
    <w:p w14:paraId="5327918E" w14:textId="72E3C534" w:rsidR="00DB017F" w:rsidRPr="0038078D" w:rsidRDefault="00DB017F" w:rsidP="00A522E5">
      <w:pPr>
        <w:pStyle w:val="Akapitzlist"/>
        <w:numPr>
          <w:ilvl w:val="0"/>
          <w:numId w:val="11"/>
        </w:numPr>
        <w:jc w:val="both"/>
      </w:pPr>
      <w:r w:rsidRPr="0038078D">
        <w:t>Monitoring stanu naładowania i stanu pojemności akumulatorów z poziomu oprogramowania</w:t>
      </w:r>
    </w:p>
    <w:p w14:paraId="33B9DA22" w14:textId="2C5F0844" w:rsidR="00472179" w:rsidRPr="0038078D" w:rsidRDefault="00472179" w:rsidP="00A522E5">
      <w:pPr>
        <w:pStyle w:val="Akapitzlist"/>
        <w:numPr>
          <w:ilvl w:val="0"/>
          <w:numId w:val="11"/>
        </w:numPr>
        <w:jc w:val="both"/>
      </w:pPr>
      <w:r w:rsidRPr="008436A8">
        <w:t xml:space="preserve">Monitorowanie i automatyczne powiadamiania o stanach alarmowych na stanowisko </w:t>
      </w:r>
      <w:r w:rsidR="00920BF9">
        <w:t>nadzorcy</w:t>
      </w:r>
      <w:r w:rsidR="00154606">
        <w:t xml:space="preserve"> – dostępne dla administratorów lokalnych </w:t>
      </w:r>
      <w:r w:rsidR="00F40951">
        <w:t>lub</w:t>
      </w:r>
      <w:r w:rsidR="00154606">
        <w:t xml:space="preserve"> głównego</w:t>
      </w:r>
    </w:p>
    <w:p w14:paraId="2A244488" w14:textId="56118718" w:rsidR="00A01B8B" w:rsidRPr="00CF3BFF" w:rsidRDefault="00A01B8B" w:rsidP="00A522E5">
      <w:pPr>
        <w:pStyle w:val="Akapitzlist"/>
        <w:numPr>
          <w:ilvl w:val="0"/>
          <w:numId w:val="11"/>
        </w:numPr>
        <w:jc w:val="both"/>
      </w:pPr>
      <w:r w:rsidRPr="00CF3BFF">
        <w:t>Zdalne otwieranie drzwi i zdalne zwolnienie klucza</w:t>
      </w:r>
      <w:r w:rsidR="0018056A" w:rsidRPr="00CF3BFF">
        <w:t>/otwar</w:t>
      </w:r>
      <w:r w:rsidR="00C851D5" w:rsidRPr="00CF3BFF">
        <w:t>cia skrytki</w:t>
      </w:r>
    </w:p>
    <w:p w14:paraId="541DEE0A" w14:textId="77777777" w:rsidR="00431858" w:rsidRPr="00431858" w:rsidRDefault="00431858" w:rsidP="00A522E5">
      <w:pPr>
        <w:pStyle w:val="Akapitzlist"/>
        <w:numPr>
          <w:ilvl w:val="0"/>
          <w:numId w:val="11"/>
        </w:numPr>
        <w:jc w:val="both"/>
      </w:pPr>
      <w:r w:rsidRPr="00350FBB">
        <w:t>Możliwość ograniczenia liczby kluczy jednocześnie pobranych przez użytkownika</w:t>
      </w:r>
    </w:p>
    <w:p w14:paraId="204FC5FE" w14:textId="4069855E" w:rsidR="00431858" w:rsidRPr="00472179" w:rsidRDefault="00431858" w:rsidP="00A522E5">
      <w:pPr>
        <w:pStyle w:val="Akapitzlist"/>
        <w:numPr>
          <w:ilvl w:val="0"/>
          <w:numId w:val="11"/>
        </w:numPr>
        <w:jc w:val="both"/>
      </w:pPr>
      <w:r w:rsidRPr="00350FBB">
        <w:t>Powiadomienie mailowe</w:t>
      </w:r>
      <w:r w:rsidR="00E3317B">
        <w:t xml:space="preserve"> do </w:t>
      </w:r>
      <w:r w:rsidR="00B729BA">
        <w:t xml:space="preserve">użytkownika, a później do </w:t>
      </w:r>
      <w:r w:rsidR="00E3317B">
        <w:t>administratora</w:t>
      </w:r>
      <w:r w:rsidRPr="00350FBB">
        <w:t xml:space="preserve"> </w:t>
      </w:r>
      <w:r w:rsidR="00596F66">
        <w:t xml:space="preserve">z powodu </w:t>
      </w:r>
      <w:r w:rsidRPr="00350FBB">
        <w:t>nie</w:t>
      </w:r>
      <w:r w:rsidR="00596F66">
        <w:t>zwrócenia</w:t>
      </w:r>
      <w:r w:rsidRPr="00350FBB">
        <w:t xml:space="preserve"> klucza po określonych godzinach</w:t>
      </w:r>
    </w:p>
    <w:p w14:paraId="7201FB6D" w14:textId="77777777" w:rsidR="008E7550" w:rsidRPr="00A35AFB" w:rsidRDefault="008E7550" w:rsidP="00A522E5">
      <w:pPr>
        <w:pStyle w:val="Akapitzlist"/>
        <w:numPr>
          <w:ilvl w:val="0"/>
          <w:numId w:val="11"/>
        </w:numPr>
        <w:jc w:val="both"/>
      </w:pPr>
      <w:r w:rsidRPr="00A35AFB">
        <w:t>Brak ograniczeń czasowych i limitów stanowisk dla oprogramowania depozytora oraz aplikacji zdalnego zarządzania</w:t>
      </w:r>
    </w:p>
    <w:p w14:paraId="5FBEBBAF" w14:textId="22AD48D5" w:rsidR="00002C33" w:rsidRDefault="00002C33" w:rsidP="00A522E5">
      <w:pPr>
        <w:jc w:val="both"/>
      </w:pPr>
    </w:p>
    <w:p w14:paraId="2DEB0426" w14:textId="7DB61A39" w:rsidR="0002394C" w:rsidRDefault="0002394C" w:rsidP="00A522E5">
      <w:pPr>
        <w:pStyle w:val="Nagwek2"/>
        <w:numPr>
          <w:ilvl w:val="0"/>
          <w:numId w:val="22"/>
        </w:numPr>
        <w:jc w:val="both"/>
      </w:pPr>
      <w:r w:rsidRPr="00DF7F48">
        <w:rPr>
          <w:rFonts w:hint="eastAsia"/>
        </w:rPr>
        <w:t xml:space="preserve">Struktura </w:t>
      </w:r>
      <w:r w:rsidRPr="009B358E">
        <w:t>użytkownik</w:t>
      </w:r>
      <w:r w:rsidR="00D94E19" w:rsidRPr="009B358E">
        <w:t>ów</w:t>
      </w:r>
      <w:r w:rsidR="00D94E19">
        <w:t xml:space="preserve"> </w:t>
      </w:r>
    </w:p>
    <w:p w14:paraId="3C04CFAA" w14:textId="53801F11" w:rsidR="0002394C" w:rsidRDefault="00752BA4" w:rsidP="00A522E5">
      <w:pPr>
        <w:pStyle w:val="Akapitzlist"/>
        <w:numPr>
          <w:ilvl w:val="0"/>
          <w:numId w:val="7"/>
        </w:numPr>
        <w:jc w:val="both"/>
      </w:pPr>
      <w:r>
        <w:t xml:space="preserve">Administrator </w:t>
      </w:r>
      <w:r w:rsidR="0002394C">
        <w:t>główny</w:t>
      </w:r>
      <w:r w:rsidR="00D94E19">
        <w:t xml:space="preserve"> - PW</w:t>
      </w:r>
    </w:p>
    <w:p w14:paraId="1F9F8C5E" w14:textId="7534A75D" w:rsidR="0002394C" w:rsidRDefault="00752BA4" w:rsidP="00A522E5">
      <w:pPr>
        <w:pStyle w:val="Akapitzlist"/>
        <w:numPr>
          <w:ilvl w:val="1"/>
          <w:numId w:val="7"/>
        </w:numPr>
        <w:jc w:val="both"/>
      </w:pPr>
      <w:r>
        <w:t>Administrator lokalny</w:t>
      </w:r>
      <w:r w:rsidR="0002394C">
        <w:t xml:space="preserve"> – </w:t>
      </w:r>
      <w:r w:rsidR="000B3FA8">
        <w:t>Rektorska4</w:t>
      </w:r>
    </w:p>
    <w:p w14:paraId="27071DD9" w14:textId="00E996DC" w:rsidR="00F3754E" w:rsidRDefault="00F3754E" w:rsidP="00A522E5">
      <w:pPr>
        <w:pStyle w:val="Akapitzlist"/>
        <w:numPr>
          <w:ilvl w:val="2"/>
          <w:numId w:val="7"/>
        </w:numPr>
        <w:jc w:val="both"/>
      </w:pPr>
      <w:r>
        <w:t>Pracownicy</w:t>
      </w:r>
    </w:p>
    <w:p w14:paraId="3EF81A4A" w14:textId="5890DF96" w:rsidR="00F3754E" w:rsidRDefault="00F3754E" w:rsidP="00A522E5">
      <w:pPr>
        <w:pStyle w:val="Akapitzlist"/>
        <w:numPr>
          <w:ilvl w:val="2"/>
          <w:numId w:val="7"/>
        </w:numPr>
        <w:jc w:val="both"/>
      </w:pPr>
      <w:r>
        <w:t>Studenci</w:t>
      </w:r>
    </w:p>
    <w:p w14:paraId="6A846059" w14:textId="778FFE11" w:rsidR="00F3754E" w:rsidRDefault="00F3754E" w:rsidP="00A522E5">
      <w:pPr>
        <w:pStyle w:val="Akapitzlist"/>
        <w:numPr>
          <w:ilvl w:val="2"/>
          <w:numId w:val="7"/>
        </w:numPr>
        <w:jc w:val="both"/>
      </w:pPr>
      <w:r>
        <w:t>Kontrahenci zewnętrzni</w:t>
      </w:r>
    </w:p>
    <w:p w14:paraId="74EEFD1B" w14:textId="2FE0115A" w:rsidR="0053792C" w:rsidRDefault="0053792C" w:rsidP="00A522E5">
      <w:pPr>
        <w:pStyle w:val="Akapitzlist"/>
        <w:numPr>
          <w:ilvl w:val="2"/>
          <w:numId w:val="7"/>
        </w:numPr>
        <w:jc w:val="both"/>
      </w:pPr>
      <w:r>
        <w:t>Goście</w:t>
      </w:r>
    </w:p>
    <w:p w14:paraId="04C90996" w14:textId="000592F9" w:rsidR="0002394C" w:rsidRPr="000F0B22" w:rsidRDefault="00752BA4" w:rsidP="00A522E5">
      <w:pPr>
        <w:pStyle w:val="Akapitzlist"/>
        <w:numPr>
          <w:ilvl w:val="1"/>
          <w:numId w:val="7"/>
        </w:numPr>
        <w:jc w:val="both"/>
      </w:pPr>
      <w:r>
        <w:t>Administrator lokalny</w:t>
      </w:r>
      <w:r w:rsidR="0002394C">
        <w:t xml:space="preserve"> – </w:t>
      </w:r>
      <w:r w:rsidR="000B3FA8">
        <w:t>Noakowskiego</w:t>
      </w:r>
    </w:p>
    <w:p w14:paraId="1013149D" w14:textId="77777777" w:rsidR="006A11F3" w:rsidRDefault="006A11F3" w:rsidP="00A522E5">
      <w:pPr>
        <w:pStyle w:val="Akapitzlist"/>
        <w:numPr>
          <w:ilvl w:val="2"/>
          <w:numId w:val="7"/>
        </w:numPr>
        <w:jc w:val="both"/>
      </w:pPr>
      <w:r>
        <w:t>Pracownicy</w:t>
      </w:r>
    </w:p>
    <w:p w14:paraId="470A954A" w14:textId="77777777" w:rsidR="006A11F3" w:rsidRDefault="006A11F3" w:rsidP="00A522E5">
      <w:pPr>
        <w:pStyle w:val="Akapitzlist"/>
        <w:numPr>
          <w:ilvl w:val="2"/>
          <w:numId w:val="7"/>
        </w:numPr>
        <w:jc w:val="both"/>
      </w:pPr>
      <w:r>
        <w:t>Studenci</w:t>
      </w:r>
    </w:p>
    <w:p w14:paraId="20717792" w14:textId="77777777" w:rsidR="0002394C" w:rsidRPr="000F0B22" w:rsidRDefault="0002394C" w:rsidP="00A522E5">
      <w:pPr>
        <w:jc w:val="both"/>
      </w:pPr>
    </w:p>
    <w:p w14:paraId="11D22C00" w14:textId="307D372E" w:rsidR="000A0457" w:rsidRPr="00582427" w:rsidRDefault="004A22ED" w:rsidP="00A522E5">
      <w:pPr>
        <w:pStyle w:val="Nagwek2"/>
        <w:numPr>
          <w:ilvl w:val="0"/>
          <w:numId w:val="22"/>
        </w:numPr>
        <w:jc w:val="both"/>
      </w:pPr>
      <w:r>
        <w:t>Opis zarządzania dostępem do kluczy</w:t>
      </w:r>
      <w:r w:rsidR="00334577">
        <w:t xml:space="preserve"> </w:t>
      </w:r>
    </w:p>
    <w:p w14:paraId="26B50E6C" w14:textId="36EAF6BE" w:rsidR="3A8387B3" w:rsidRDefault="370131D7" w:rsidP="00A522E5">
      <w:pPr>
        <w:pStyle w:val="Nagwek2"/>
        <w:numPr>
          <w:ilvl w:val="0"/>
          <w:numId w:val="56"/>
        </w:numPr>
        <w:jc w:val="both"/>
      </w:pPr>
      <w:r>
        <w:t>Nadawanie i odbieranie uprawnie</w:t>
      </w:r>
      <w:r w:rsidR="00392A91">
        <w:t>ń</w:t>
      </w:r>
    </w:p>
    <w:p w14:paraId="5B3B9B3D" w14:textId="4F445146" w:rsidR="2C6C8FA0" w:rsidRDefault="00190307" w:rsidP="00A522E5">
      <w:pPr>
        <w:jc w:val="both"/>
      </w:pPr>
      <w:r>
        <w:t>Decyzję dot</w:t>
      </w:r>
      <w:r w:rsidR="0062489E">
        <w:t xml:space="preserve">. </w:t>
      </w:r>
      <w:r w:rsidR="00906890">
        <w:t xml:space="preserve">nadania uprawnień do kluczy podejmuje </w:t>
      </w:r>
      <w:r w:rsidR="4AF63129">
        <w:t>K</w:t>
      </w:r>
      <w:r w:rsidR="2C6C8FA0">
        <w:t>ierownik Jednostki</w:t>
      </w:r>
      <w:r w:rsidR="0A5A9A49">
        <w:t xml:space="preserve"> Organizacyjnej</w:t>
      </w:r>
      <w:r w:rsidR="0079799B">
        <w:t xml:space="preserve"> (KJO)</w:t>
      </w:r>
      <w:r w:rsidR="2C6C8FA0">
        <w:t>, w której pracownik jest zatrudniony.</w:t>
      </w:r>
      <w:r w:rsidR="5F4DDD4F">
        <w:t xml:space="preserve"> </w:t>
      </w:r>
      <w:r w:rsidR="00EA0BFC">
        <w:t>Pracownik może</w:t>
      </w:r>
      <w:r w:rsidR="5F4DDD4F">
        <w:t xml:space="preserve"> mieć dostęp do jednego lub kilku kluczy. Do systemu </w:t>
      </w:r>
      <w:r w:rsidR="266FCDB5">
        <w:t xml:space="preserve">uprawnienia wprowadza Administrator lokalny na podstawie </w:t>
      </w:r>
      <w:r w:rsidR="00DD2E19">
        <w:t xml:space="preserve">informacji </w:t>
      </w:r>
      <w:r w:rsidR="266FCDB5">
        <w:t>otrzyman</w:t>
      </w:r>
      <w:r w:rsidR="00DD2E19">
        <w:t>ych</w:t>
      </w:r>
      <w:r w:rsidR="6182E979">
        <w:t xml:space="preserve"> od KJO</w:t>
      </w:r>
      <w:r w:rsidR="266FCDB5">
        <w:t xml:space="preserve"> </w:t>
      </w:r>
      <w:r w:rsidR="0AC88FCC">
        <w:t>z uprawnieniami pracownika</w:t>
      </w:r>
      <w:r w:rsidR="388912EA">
        <w:t xml:space="preserve"> / studenta</w:t>
      </w:r>
      <w:r w:rsidR="0AC88FCC">
        <w:t xml:space="preserve">. </w:t>
      </w:r>
    </w:p>
    <w:p w14:paraId="3780BE3F" w14:textId="0C6CA2B1" w:rsidR="0AC88FCC" w:rsidRDefault="0AC88FCC" w:rsidP="00A522E5">
      <w:pPr>
        <w:jc w:val="both"/>
      </w:pPr>
      <w:r>
        <w:t>Odbieranie uprawnień powinno odbywać się na podobnej zasadzie – K</w:t>
      </w:r>
      <w:r w:rsidR="0CCA082C">
        <w:t xml:space="preserve">JO </w:t>
      </w:r>
      <w:r>
        <w:t xml:space="preserve">powiadamia Administratora Lokalnego </w:t>
      </w:r>
      <w:r w:rsidR="213617DD">
        <w:t>o odebraniu uprawnień do pobierania kluczy</w:t>
      </w:r>
      <w:r w:rsidR="1DB3EFEB">
        <w:t>.</w:t>
      </w:r>
    </w:p>
    <w:p w14:paraId="19D8EA83" w14:textId="44500970" w:rsidR="02BE74A6" w:rsidRDefault="02BE74A6" w:rsidP="00A522E5">
      <w:pPr>
        <w:jc w:val="both"/>
      </w:pPr>
    </w:p>
    <w:p w14:paraId="15B56F06" w14:textId="4F57F6D0" w:rsidR="7D6B203F" w:rsidRDefault="7D6B203F" w:rsidP="00A522E5">
      <w:pPr>
        <w:jc w:val="both"/>
      </w:pPr>
      <w:r>
        <w:t xml:space="preserve">Uprawnienia do sal dydaktycznych wprowadza się do systemu na podstawie otrzymanej </w:t>
      </w:r>
      <w:r w:rsidR="00ED353F">
        <w:br/>
      </w:r>
      <w:r>
        <w:t xml:space="preserve">i zatwierdzonej </w:t>
      </w:r>
      <w:r w:rsidR="00FC2566">
        <w:t xml:space="preserve">przez </w:t>
      </w:r>
      <w:r w:rsidR="00FC2566" w:rsidRPr="002D7FA4">
        <w:t xml:space="preserve">Dziekana Wydziału </w:t>
      </w:r>
      <w:r w:rsidR="66C9A561">
        <w:t xml:space="preserve">listy osób uprawnionych </w:t>
      </w:r>
      <w:r w:rsidR="183FF005">
        <w:t>do pobierania kluczy</w:t>
      </w:r>
      <w:r w:rsidR="471F9668">
        <w:t xml:space="preserve">. </w:t>
      </w:r>
    </w:p>
    <w:p w14:paraId="26B7C8BB" w14:textId="42AC19F0" w:rsidR="02BE74A6" w:rsidRDefault="02BE74A6" w:rsidP="00A522E5">
      <w:pPr>
        <w:jc w:val="both"/>
      </w:pPr>
    </w:p>
    <w:p w14:paraId="6710E134" w14:textId="6D2BD2E5" w:rsidR="4EC5FA63" w:rsidRDefault="4EC5FA63" w:rsidP="00A522E5">
      <w:pPr>
        <w:jc w:val="both"/>
      </w:pPr>
      <w:r>
        <w:t>Uprawn</w:t>
      </w:r>
      <w:r w:rsidR="684B5D86">
        <w:t>ienia</w:t>
      </w:r>
      <w:r>
        <w:t xml:space="preserve"> dla </w:t>
      </w:r>
      <w:r w:rsidR="00906890">
        <w:t>Kontrahentów</w:t>
      </w:r>
      <w:r>
        <w:t xml:space="preserve"> </w:t>
      </w:r>
      <w:r w:rsidR="44F02958">
        <w:t xml:space="preserve">nadaje Administrator lokalny na podstawie </w:t>
      </w:r>
      <w:r w:rsidR="3BB945E9">
        <w:t>otrzyma</w:t>
      </w:r>
      <w:r w:rsidR="43EBB748">
        <w:t>nej</w:t>
      </w:r>
      <w:r w:rsidR="3BB945E9">
        <w:t xml:space="preserve"> od </w:t>
      </w:r>
      <w:r w:rsidR="00906890">
        <w:t>Kontrahenta</w:t>
      </w:r>
      <w:r w:rsidR="3BB945E9">
        <w:t xml:space="preserve"> </w:t>
      </w:r>
      <w:r w:rsidR="53693E60">
        <w:t>listy osób uprawnionych do pobierania kluczy w określonym przedziale czasowym</w:t>
      </w:r>
      <w:r w:rsidR="3C675504">
        <w:t xml:space="preserve"> do konkretnych pomieszczeń. </w:t>
      </w:r>
    </w:p>
    <w:p w14:paraId="297C2B3E" w14:textId="4276C587" w:rsidR="02BE74A6" w:rsidRDefault="02BE74A6" w:rsidP="00A522E5">
      <w:pPr>
        <w:jc w:val="both"/>
      </w:pPr>
    </w:p>
    <w:p w14:paraId="1A811D69" w14:textId="377F8695" w:rsidR="5B277DA6" w:rsidRDefault="5B277DA6" w:rsidP="00A522E5">
      <w:pPr>
        <w:jc w:val="both"/>
      </w:pPr>
      <w:r>
        <w:t xml:space="preserve">Dostęp do wszystkich kluczy w tym także do pomieszczeń technicznych powinni posiadać </w:t>
      </w:r>
      <w:r w:rsidR="7502C83C">
        <w:t>portierzy</w:t>
      </w:r>
      <w:r w:rsidR="060FF409">
        <w:t xml:space="preserve">, konserwator oraz </w:t>
      </w:r>
      <w:r w:rsidR="132C717D">
        <w:t xml:space="preserve">sprzątaczki </w:t>
      </w:r>
      <w:r w:rsidR="7502C83C">
        <w:t>zatrudnieni w danym Budynku oraz Administrator lokalny</w:t>
      </w:r>
      <w:r w:rsidR="2FB2234E">
        <w:t>.</w:t>
      </w:r>
    </w:p>
    <w:p w14:paraId="1FD7E918" w14:textId="1D762242" w:rsidR="02BE74A6" w:rsidRDefault="02BE74A6" w:rsidP="00A522E5">
      <w:pPr>
        <w:jc w:val="both"/>
      </w:pPr>
    </w:p>
    <w:p w14:paraId="473FFD86" w14:textId="45F143A6" w:rsidR="0803F9C5" w:rsidRDefault="0803F9C5" w:rsidP="00A522E5">
      <w:pPr>
        <w:jc w:val="both"/>
      </w:pPr>
      <w:r>
        <w:t>W</w:t>
      </w:r>
      <w:r w:rsidR="22955594">
        <w:t xml:space="preserve">pisywanie do systemu uprawnień </w:t>
      </w:r>
      <w:r w:rsidR="1710EFB1">
        <w:t xml:space="preserve">i </w:t>
      </w:r>
      <w:r w:rsidR="14142690">
        <w:t xml:space="preserve">ich </w:t>
      </w:r>
      <w:r w:rsidR="1710EFB1">
        <w:t>odbieranie powinien posiadać również Administrator Główny.</w:t>
      </w:r>
    </w:p>
    <w:p w14:paraId="4AAAF6C3" w14:textId="0B4D5E93" w:rsidR="002113A9" w:rsidRDefault="00392A91" w:rsidP="00A522E5">
      <w:pPr>
        <w:pStyle w:val="Nagwek2"/>
        <w:numPr>
          <w:ilvl w:val="0"/>
          <w:numId w:val="56"/>
        </w:numPr>
        <w:jc w:val="both"/>
      </w:pPr>
      <w:r>
        <w:t>Pobieranie i zwrot klucza</w:t>
      </w:r>
    </w:p>
    <w:p w14:paraId="3C713529" w14:textId="3C6D2CA6" w:rsidR="00A0190E" w:rsidRPr="00A0190E" w:rsidRDefault="00A0190E" w:rsidP="00A522E5">
      <w:pPr>
        <w:pStyle w:val="Nagwek3"/>
        <w:jc w:val="both"/>
      </w:pPr>
      <w:r>
        <w:t>Pobieranie klucza:</w:t>
      </w:r>
    </w:p>
    <w:p w14:paraId="2BC2C63E" w14:textId="3653EC09" w:rsidR="00183F7F" w:rsidRDefault="00552470" w:rsidP="00D033B1">
      <w:pPr>
        <w:ind w:left="284" w:hanging="284"/>
        <w:jc w:val="both"/>
      </w:pPr>
      <w:r>
        <w:t xml:space="preserve">1. </w:t>
      </w:r>
      <w:r w:rsidR="00183F7F">
        <w:t xml:space="preserve">Uprawniona osoba </w:t>
      </w:r>
      <w:r w:rsidR="00A364FB">
        <w:t xml:space="preserve">przykłada swoją kartę pracowniczą/studencką/doktorancką/NA (Mifare Classic 1k) do czytnika </w:t>
      </w:r>
      <w:r w:rsidR="00280CD9">
        <w:t>depozytora.</w:t>
      </w:r>
    </w:p>
    <w:p w14:paraId="5231D408" w14:textId="11698075" w:rsidR="002D66F9" w:rsidRDefault="00552470" w:rsidP="00D033B1">
      <w:pPr>
        <w:ind w:left="284" w:hanging="284"/>
        <w:jc w:val="both"/>
      </w:pPr>
      <w:r>
        <w:t xml:space="preserve">2a. </w:t>
      </w:r>
      <w:r w:rsidR="002D66F9">
        <w:t xml:space="preserve">Jeśli </w:t>
      </w:r>
      <w:r w:rsidR="00C60F27">
        <w:t xml:space="preserve">osoba ma </w:t>
      </w:r>
      <w:r w:rsidR="002D66F9">
        <w:t xml:space="preserve">uprawnienie </w:t>
      </w:r>
      <w:r w:rsidR="00C60F27">
        <w:t>tylko do jednego</w:t>
      </w:r>
      <w:r w:rsidR="002D66F9">
        <w:t xml:space="preserve"> klucza</w:t>
      </w:r>
      <w:r w:rsidR="00211E9B">
        <w:t>,</w:t>
      </w:r>
      <w:r w:rsidR="00C94B3F">
        <w:t xml:space="preserve"> jest </w:t>
      </w:r>
      <w:r w:rsidR="00211E9B">
        <w:t xml:space="preserve">on </w:t>
      </w:r>
      <w:r w:rsidR="00C94B3F">
        <w:t xml:space="preserve">automatycznie wybierany i </w:t>
      </w:r>
      <w:r w:rsidR="002D66F9">
        <w:t xml:space="preserve">depozytor </w:t>
      </w:r>
      <w:r w:rsidR="00861A30">
        <w:t xml:space="preserve">bezzwłocznie </w:t>
      </w:r>
      <w:r w:rsidR="00813FCD">
        <w:t>uchyla</w:t>
      </w:r>
      <w:r w:rsidR="00861A30">
        <w:t xml:space="preserve"> drzwi oraz </w:t>
      </w:r>
      <w:r w:rsidR="00CF1E50">
        <w:t xml:space="preserve">odblokowuje </w:t>
      </w:r>
      <w:r w:rsidR="00861A30">
        <w:t>klucz.</w:t>
      </w:r>
    </w:p>
    <w:p w14:paraId="47337230" w14:textId="4FC45CFA" w:rsidR="00861A30" w:rsidRPr="00E33004" w:rsidRDefault="00552470" w:rsidP="00D033B1">
      <w:pPr>
        <w:ind w:left="284" w:hanging="284"/>
        <w:jc w:val="both"/>
      </w:pPr>
      <w:r>
        <w:t xml:space="preserve">2b. </w:t>
      </w:r>
      <w:r w:rsidR="00861A30">
        <w:t xml:space="preserve">Jeśli </w:t>
      </w:r>
      <w:r w:rsidR="00A0190E">
        <w:t xml:space="preserve">osoba ma </w:t>
      </w:r>
      <w:r w:rsidR="00861A30">
        <w:t>upraw</w:t>
      </w:r>
      <w:r w:rsidR="00C60F27">
        <w:t>ni</w:t>
      </w:r>
      <w:r w:rsidR="00A0190E">
        <w:t>enie do wielu kluczy, na ekranie</w:t>
      </w:r>
      <w:r w:rsidR="005D65B8">
        <w:t xml:space="preserve"> pojawia się </w:t>
      </w:r>
      <w:r w:rsidR="0074136B">
        <w:t>lista wszystkich kluczy</w:t>
      </w:r>
      <w:r w:rsidR="00B7094E" w:rsidRPr="00E33004">
        <w:t>, do których pobrania/zwrotu osoba jest uprawniona</w:t>
      </w:r>
      <w:r w:rsidR="008A787A" w:rsidRPr="00E33004">
        <w:t>.</w:t>
      </w:r>
      <w:r w:rsidR="0062283C" w:rsidRPr="00E33004">
        <w:t xml:space="preserve"> Wybranie</w:t>
      </w:r>
      <w:r w:rsidR="00B7094E" w:rsidRPr="00E33004">
        <w:t xml:space="preserve"> obecnego</w:t>
      </w:r>
      <w:r w:rsidR="0062283C" w:rsidRPr="00E33004">
        <w:t xml:space="preserve"> </w:t>
      </w:r>
      <w:r w:rsidR="00ED353F">
        <w:br/>
      </w:r>
      <w:r w:rsidR="006E0918" w:rsidRPr="00E33004">
        <w:t xml:space="preserve">w depozytorze </w:t>
      </w:r>
      <w:r w:rsidR="0062283C" w:rsidRPr="00E33004">
        <w:t xml:space="preserve">klucza powoduje </w:t>
      </w:r>
      <w:r w:rsidR="00813FCD" w:rsidRPr="00E33004">
        <w:t>uchylenie</w:t>
      </w:r>
      <w:r w:rsidR="0062283C" w:rsidRPr="00E33004">
        <w:t xml:space="preserve"> drzwi i </w:t>
      </w:r>
      <w:r w:rsidR="00CF1E50" w:rsidRPr="00E33004">
        <w:t>odblokowanie</w:t>
      </w:r>
      <w:r w:rsidR="0062283C" w:rsidRPr="00E33004">
        <w:t xml:space="preserve"> </w:t>
      </w:r>
      <w:r w:rsidR="00C76780" w:rsidRPr="00E33004">
        <w:t>klucza.</w:t>
      </w:r>
    </w:p>
    <w:p w14:paraId="2514C3E2" w14:textId="3B2FBBC3" w:rsidR="00F326EC" w:rsidRDefault="00552470" w:rsidP="00D033B1">
      <w:pPr>
        <w:ind w:left="284" w:hanging="284"/>
        <w:jc w:val="both"/>
      </w:pPr>
      <w:r w:rsidRPr="00E33004">
        <w:t xml:space="preserve">3. </w:t>
      </w:r>
      <w:r w:rsidR="00F326EC" w:rsidRPr="00E33004">
        <w:t xml:space="preserve">Po wybraniu klucza na ekranie pojawiają się informacje </w:t>
      </w:r>
      <w:r w:rsidR="00D85E53" w:rsidRPr="00E33004">
        <w:t xml:space="preserve">przypisane do </w:t>
      </w:r>
      <w:r w:rsidR="00F326EC" w:rsidRPr="00E33004">
        <w:t>wybranego klucza</w:t>
      </w:r>
      <w:r w:rsidR="006368D2">
        <w:t xml:space="preserve"> i podświetlane jest gniazdo w którym się on znajduje</w:t>
      </w:r>
      <w:r w:rsidR="00F326EC" w:rsidRPr="00C30B2B">
        <w:t>.</w:t>
      </w:r>
      <w:r w:rsidR="00F326EC" w:rsidRPr="00E33004">
        <w:t xml:space="preserve"> Jeśli klucza nie ma </w:t>
      </w:r>
      <w:r w:rsidR="00ED353F">
        <w:br/>
      </w:r>
      <w:r w:rsidR="00F326EC" w:rsidRPr="00E33004">
        <w:t>w depozytorze, pojawia się informacja o osobie, która go pobrała.</w:t>
      </w:r>
    </w:p>
    <w:p w14:paraId="43C1BAD9" w14:textId="3785757A" w:rsidR="00DE1101" w:rsidRDefault="00DE1101" w:rsidP="00A522E5">
      <w:pPr>
        <w:pStyle w:val="Nagwek3"/>
        <w:jc w:val="both"/>
      </w:pPr>
      <w:r>
        <w:t>Zwrot klucza</w:t>
      </w:r>
    </w:p>
    <w:p w14:paraId="10225114" w14:textId="0B5BF7D7" w:rsidR="00DE1101" w:rsidRDefault="00E33004" w:rsidP="00D033B1">
      <w:pPr>
        <w:ind w:left="284" w:hanging="284"/>
        <w:jc w:val="both"/>
      </w:pPr>
      <w:r>
        <w:t xml:space="preserve">1. </w:t>
      </w:r>
      <w:r w:rsidR="00A31DAD">
        <w:t>Uprawniona osoba przykłada swoją kartę pracowniczą/studencką/doktorancką/NA (Mifare Classic 1k) do czytnika depozytora.</w:t>
      </w:r>
    </w:p>
    <w:p w14:paraId="1A5BAF81" w14:textId="41CB91A5" w:rsidR="00AF33BC" w:rsidRDefault="00E33004" w:rsidP="00D033B1">
      <w:pPr>
        <w:ind w:left="284" w:hanging="284"/>
        <w:jc w:val="both"/>
      </w:pPr>
      <w:r>
        <w:t xml:space="preserve">2a. </w:t>
      </w:r>
      <w:r w:rsidR="000D49CA">
        <w:t xml:space="preserve">Jeśli osoba ma uprawnienie tylko do jednego klucza, </w:t>
      </w:r>
      <w:r w:rsidR="00211E9B">
        <w:t xml:space="preserve">jest on automatycznie wybierany i </w:t>
      </w:r>
      <w:r w:rsidR="000D49CA">
        <w:t xml:space="preserve">depozytor bezzwłocznie </w:t>
      </w:r>
      <w:r w:rsidR="00D43516">
        <w:t>uchyla</w:t>
      </w:r>
      <w:r w:rsidR="000D49CA">
        <w:t xml:space="preserve"> drzwi i </w:t>
      </w:r>
      <w:r w:rsidR="0062283C">
        <w:t>pozwala na zwrot klucza.</w:t>
      </w:r>
    </w:p>
    <w:p w14:paraId="3956B5FE" w14:textId="6C1A7B67" w:rsidR="00C76780" w:rsidRPr="00DE1101" w:rsidRDefault="00E33004" w:rsidP="00D033B1">
      <w:pPr>
        <w:ind w:left="284" w:hanging="284"/>
        <w:jc w:val="both"/>
      </w:pPr>
      <w:r>
        <w:t xml:space="preserve">2b. </w:t>
      </w:r>
      <w:r w:rsidR="00C76780">
        <w:t xml:space="preserve">Jeśli osoba ma uprawnienie do wielu kluczy, na ekranie pojawia się </w:t>
      </w:r>
      <w:r w:rsidR="00B7094E">
        <w:t>lista wszystkich kluczy, do których pobrania/zwrotu osoba jest uprawniona</w:t>
      </w:r>
      <w:r w:rsidR="00C76780">
        <w:t>. Wybranie</w:t>
      </w:r>
      <w:r w:rsidR="00B7094E">
        <w:t xml:space="preserve"> nieobecnego</w:t>
      </w:r>
      <w:r w:rsidR="00C76780">
        <w:t xml:space="preserve"> </w:t>
      </w:r>
      <w:r w:rsidR="00D033B1">
        <w:br/>
      </w:r>
      <w:r w:rsidR="00D7459E">
        <w:t xml:space="preserve">w depozytorze </w:t>
      </w:r>
      <w:r w:rsidR="00C76780">
        <w:t xml:space="preserve">klucza powoduje </w:t>
      </w:r>
      <w:r w:rsidR="00B17FE2">
        <w:t>uchylenie</w:t>
      </w:r>
      <w:r w:rsidR="00C76780">
        <w:t xml:space="preserve"> drzwi i </w:t>
      </w:r>
      <w:r w:rsidR="0078238F">
        <w:t>moż</w:t>
      </w:r>
      <w:r w:rsidR="0074136B">
        <w:t>liwość</w:t>
      </w:r>
      <w:r w:rsidR="00C76780">
        <w:t xml:space="preserve"> </w:t>
      </w:r>
      <w:r w:rsidR="0074136B">
        <w:t>zwrotu klucza.</w:t>
      </w:r>
    </w:p>
    <w:p w14:paraId="6135FD9A" w14:textId="4EC8F98E" w:rsidR="0096369D" w:rsidRDefault="00211E9B" w:rsidP="00D033B1">
      <w:pPr>
        <w:ind w:left="284" w:hanging="284"/>
        <w:jc w:val="both"/>
      </w:pPr>
      <w:r>
        <w:t xml:space="preserve">3. </w:t>
      </w:r>
      <w:r w:rsidR="0096369D">
        <w:t>W przypadku pracy depo</w:t>
      </w:r>
      <w:r w:rsidR="00880DEE">
        <w:t xml:space="preserve">zytora w trybie zwracania klucza </w:t>
      </w:r>
      <w:r w:rsidR="0089058B">
        <w:t>tylko do</w:t>
      </w:r>
      <w:r w:rsidR="00880DEE">
        <w:t xml:space="preserve"> dedykowa</w:t>
      </w:r>
      <w:r w:rsidR="0089058B">
        <w:t xml:space="preserve">nego gniazda </w:t>
      </w:r>
      <w:r w:rsidR="00880DEE">
        <w:t xml:space="preserve">przy zwrocie klucza podświetlane jest </w:t>
      </w:r>
      <w:r w:rsidR="006368D2">
        <w:t>odpowiednie gniazdo</w:t>
      </w:r>
      <w:r w:rsidR="00880DEE">
        <w:t>.</w:t>
      </w:r>
    </w:p>
    <w:p w14:paraId="7B249062" w14:textId="455CE816" w:rsidR="00392A91" w:rsidRPr="00392A91" w:rsidRDefault="00E3670C" w:rsidP="00A522E5">
      <w:pPr>
        <w:pStyle w:val="Nagwek2"/>
        <w:numPr>
          <w:ilvl w:val="0"/>
          <w:numId w:val="56"/>
        </w:numPr>
        <w:jc w:val="both"/>
      </w:pPr>
      <w:r>
        <w:t>Postępowanie w przypadku braku możliwości pobrania klucza</w:t>
      </w:r>
    </w:p>
    <w:p w14:paraId="4233308B" w14:textId="22A3732C" w:rsidR="00B7094E" w:rsidRPr="00B7094E" w:rsidRDefault="00B7094E" w:rsidP="00A522E5">
      <w:pPr>
        <w:jc w:val="both"/>
      </w:pPr>
      <w:r>
        <w:t>W przypadku problemów z obsługą depozytora (</w:t>
      </w:r>
      <w:r w:rsidR="00BA572F">
        <w:t xml:space="preserve">brak zasilania, </w:t>
      </w:r>
      <w:r w:rsidR="0084481F">
        <w:t xml:space="preserve">brak reakcji </w:t>
      </w:r>
      <w:r w:rsidR="0098433F">
        <w:t xml:space="preserve">czytnika lub ekranu, </w:t>
      </w:r>
      <w:r w:rsidR="0062266D">
        <w:t xml:space="preserve">brak możliwości otwarcia drzwi, brak </w:t>
      </w:r>
      <w:r w:rsidR="0018111B">
        <w:t xml:space="preserve">możliwości pobrania lub zwrotu klucza, itp.) osoba powinna </w:t>
      </w:r>
      <w:r w:rsidR="00601E2A">
        <w:t>skontaktować się</w:t>
      </w:r>
      <w:r w:rsidR="00D64B17">
        <w:t xml:space="preserve"> lub udać się do obsługi budynku (portiernia)</w:t>
      </w:r>
      <w:r w:rsidR="00FB77B8">
        <w:t>.</w:t>
      </w:r>
    </w:p>
    <w:p w14:paraId="1DB5AB4F" w14:textId="77777777" w:rsidR="00CD4C5C" w:rsidRPr="00B94E8F" w:rsidRDefault="00CD4C5C" w:rsidP="00A522E5">
      <w:pPr>
        <w:jc w:val="both"/>
        <w:rPr>
          <w:strike/>
        </w:rPr>
      </w:pPr>
    </w:p>
    <w:p w14:paraId="45E0E57F" w14:textId="77777777" w:rsidR="00E4330A" w:rsidRDefault="00E4330A" w:rsidP="00A522E5">
      <w:pPr>
        <w:pStyle w:val="Nagwek2"/>
        <w:numPr>
          <w:ilvl w:val="0"/>
          <w:numId w:val="22"/>
        </w:numPr>
        <w:jc w:val="both"/>
      </w:pPr>
      <w:r>
        <w:lastRenderedPageBreak/>
        <w:t>Wymagania dodatkowe</w:t>
      </w:r>
    </w:p>
    <w:p w14:paraId="4B5354CA" w14:textId="37A271BC" w:rsidR="00196F97" w:rsidRDefault="004B7ABF" w:rsidP="00A522E5">
      <w:pPr>
        <w:pStyle w:val="Akapitzlist"/>
        <w:numPr>
          <w:ilvl w:val="0"/>
          <w:numId w:val="27"/>
        </w:numPr>
        <w:jc w:val="both"/>
      </w:pPr>
      <w:r>
        <w:t xml:space="preserve">Konfiguracja </w:t>
      </w:r>
      <w:r w:rsidRPr="00E93A15">
        <w:t xml:space="preserve">systemu, w tym adresacja IP, </w:t>
      </w:r>
      <w:r w:rsidR="00E9736B">
        <w:t xml:space="preserve">ustawienie </w:t>
      </w:r>
      <w:r w:rsidRPr="00E93A15">
        <w:t>dostępu użytkowników</w:t>
      </w:r>
      <w:r>
        <w:t xml:space="preserve"> </w:t>
      </w:r>
      <w:r w:rsidR="00DB0A7E">
        <w:br/>
      </w:r>
      <w:r w:rsidR="00E16CBD">
        <w:t xml:space="preserve">(w uzgodnieniu z Zamawiającym) </w:t>
      </w:r>
    </w:p>
    <w:p w14:paraId="5FD1057D" w14:textId="13BF1D15" w:rsidR="00E4330A" w:rsidRDefault="00E4330A" w:rsidP="00A522E5">
      <w:pPr>
        <w:pStyle w:val="Akapitzlist"/>
        <w:numPr>
          <w:ilvl w:val="0"/>
          <w:numId w:val="27"/>
        </w:numPr>
        <w:jc w:val="both"/>
      </w:pPr>
      <w:r>
        <w:t>Szkolenie z obsługi depozytorów (min. zakładanie kluczy, zawieszek i wymiany breloków)</w:t>
      </w:r>
    </w:p>
    <w:p w14:paraId="70CC69C5" w14:textId="14894D89" w:rsidR="00E4330A" w:rsidRDefault="00E4330A" w:rsidP="00A522E5">
      <w:pPr>
        <w:pStyle w:val="Akapitzlist"/>
        <w:numPr>
          <w:ilvl w:val="0"/>
          <w:numId w:val="27"/>
        </w:numPr>
        <w:jc w:val="both"/>
      </w:pPr>
      <w:r>
        <w:t>Szkolenie z obsługi dostarczonego oprogramowania (min. zarządzanie użytkownikami, raportowania działania i monitorowania depozytorów dla Administratorów i ich zastępców)</w:t>
      </w:r>
    </w:p>
    <w:p w14:paraId="6D0290D7" w14:textId="77777777" w:rsidR="00E4330A" w:rsidRPr="00A16C02" w:rsidRDefault="00E4330A" w:rsidP="00A522E5">
      <w:pPr>
        <w:pStyle w:val="Akapitzlist"/>
        <w:numPr>
          <w:ilvl w:val="0"/>
          <w:numId w:val="27"/>
        </w:numPr>
        <w:jc w:val="both"/>
      </w:pPr>
      <w:r w:rsidRPr="00A16C02">
        <w:t>Obowiązkowa wizja lokalna przed złożeniem ofert</w:t>
      </w:r>
    </w:p>
    <w:p w14:paraId="0DA7B037" w14:textId="7EE1466D" w:rsidR="002018FC" w:rsidRDefault="00E4330A" w:rsidP="002018FC">
      <w:pPr>
        <w:pStyle w:val="Akapitzlist"/>
        <w:numPr>
          <w:ilvl w:val="0"/>
          <w:numId w:val="27"/>
        </w:numPr>
        <w:jc w:val="both"/>
      </w:pPr>
      <w:r>
        <w:t>Karta katalogowa potwierdzająca spełnienie wymagań</w:t>
      </w:r>
    </w:p>
    <w:p w14:paraId="1E72294F" w14:textId="1CA78595" w:rsidR="00E4446C" w:rsidRDefault="00FE69B4" w:rsidP="00221718">
      <w:pPr>
        <w:pStyle w:val="Akapitzlist"/>
        <w:numPr>
          <w:ilvl w:val="0"/>
          <w:numId w:val="27"/>
        </w:numPr>
        <w:contextualSpacing w:val="0"/>
        <w:jc w:val="both"/>
        <w:rPr>
          <w:rFonts w:eastAsia="Times New Roman"/>
        </w:rPr>
      </w:pPr>
      <w:r>
        <w:rPr>
          <w:rFonts w:eastAsia="Times New Roman"/>
        </w:rPr>
        <w:t>P</w:t>
      </w:r>
      <w:r w:rsidR="00221718" w:rsidRPr="002D5111">
        <w:rPr>
          <w:rFonts w:eastAsia="Times New Roman"/>
        </w:rPr>
        <w:t xml:space="preserve">rzewody zasilające i komunikacyjne na drogach ewakuacyjnych, jeżeli natynkowo to w klasie B2ca, w innych miejscach lub jeżeli układane podtynkowo w klasie Dca </w:t>
      </w:r>
    </w:p>
    <w:p w14:paraId="191295E4" w14:textId="129F2AFD" w:rsidR="00221718" w:rsidRPr="00417238" w:rsidRDefault="00221718" w:rsidP="00313047">
      <w:pPr>
        <w:pStyle w:val="Akapitzlist"/>
        <w:numPr>
          <w:ilvl w:val="0"/>
          <w:numId w:val="27"/>
        </w:numPr>
        <w:contextualSpacing w:val="0"/>
        <w:jc w:val="both"/>
        <w:rPr>
          <w:rFonts w:eastAsia="Times New Roman"/>
        </w:rPr>
      </w:pPr>
      <w:r w:rsidRPr="00417238">
        <w:rPr>
          <w:rFonts w:eastAsia="Times New Roman"/>
        </w:rPr>
        <w:t>Zasilanie z najbliższej tablicy elektrycznej – w uzgodnieniu z administratorem obiektu</w:t>
      </w:r>
      <w:r w:rsidR="00417238" w:rsidRPr="00417238">
        <w:rPr>
          <w:rFonts w:eastAsia="Times New Roman"/>
        </w:rPr>
        <w:t xml:space="preserve">. </w:t>
      </w:r>
      <w:r w:rsidRPr="00417238">
        <w:rPr>
          <w:rFonts w:eastAsia="Times New Roman"/>
        </w:rPr>
        <w:t xml:space="preserve">Po zamontowaniu przewodów </w:t>
      </w:r>
      <w:r w:rsidR="00E4446C" w:rsidRPr="00417238">
        <w:rPr>
          <w:rFonts w:eastAsia="Times New Roman"/>
        </w:rPr>
        <w:t xml:space="preserve">zasilających </w:t>
      </w:r>
      <w:r w:rsidRPr="00417238">
        <w:rPr>
          <w:rFonts w:eastAsia="Times New Roman"/>
        </w:rPr>
        <w:t>należy wykonać pomiary izolacji, jak i pętli zwarcia</w:t>
      </w:r>
    </w:p>
    <w:p w14:paraId="03B85679" w14:textId="260995D7" w:rsidR="00417238" w:rsidRPr="00780901" w:rsidRDefault="00E07001" w:rsidP="00417238">
      <w:pPr>
        <w:pStyle w:val="Akapitzlist"/>
        <w:numPr>
          <w:ilvl w:val="0"/>
          <w:numId w:val="27"/>
        </w:numPr>
        <w:jc w:val="both"/>
      </w:pPr>
      <w:r>
        <w:t>Instalacja teletechniczn</w:t>
      </w:r>
      <w:r w:rsidR="00844775">
        <w:t>a</w:t>
      </w:r>
      <w:r>
        <w:t xml:space="preserve"> (Ethernet) </w:t>
      </w:r>
      <w:r w:rsidR="00844775">
        <w:t xml:space="preserve">wykonana </w:t>
      </w:r>
      <w:r w:rsidR="002A060B">
        <w:t>po dwa</w:t>
      </w:r>
      <w:r w:rsidR="00ED4F01">
        <w:t xml:space="preserve"> kabl</w:t>
      </w:r>
      <w:r w:rsidR="002A060B">
        <w:t>e</w:t>
      </w:r>
      <w:r w:rsidR="46E42EBE">
        <w:t xml:space="preserve"> (podstawowy i rezerwa)</w:t>
      </w:r>
      <w:r w:rsidR="00ED4F01">
        <w:t xml:space="preserve"> kategorii co najmniej 5e,</w:t>
      </w:r>
      <w:r w:rsidR="11E3E38A">
        <w:t xml:space="preserve"> prowadzone od depozytora do węzła,</w:t>
      </w:r>
      <w:r w:rsidR="00ED4F01">
        <w:t xml:space="preserve"> </w:t>
      </w:r>
      <w:r w:rsidR="007569CF">
        <w:t>zakończon</w:t>
      </w:r>
      <w:r w:rsidR="30178CB9">
        <w:t>e</w:t>
      </w:r>
      <w:r w:rsidR="72FBBB74">
        <w:t xml:space="preserve"> obustronnie</w:t>
      </w:r>
      <w:r w:rsidR="007569CF">
        <w:t xml:space="preserve"> keystone</w:t>
      </w:r>
      <w:r w:rsidR="3646D0A2">
        <w:t>`</w:t>
      </w:r>
      <w:r w:rsidR="081780E0">
        <w:t>ami</w:t>
      </w:r>
      <w:r w:rsidR="00417238">
        <w:t xml:space="preserve">. </w:t>
      </w:r>
      <w:r w:rsidR="00356F6B" w:rsidRPr="00417238">
        <w:rPr>
          <w:rFonts w:eastAsia="Times New Roman"/>
        </w:rPr>
        <w:t>Po zamontowaniu przewodów</w:t>
      </w:r>
      <w:r w:rsidR="00356F6B">
        <w:rPr>
          <w:rFonts w:eastAsia="Times New Roman"/>
        </w:rPr>
        <w:t xml:space="preserve"> komunikacyjnych </w:t>
      </w:r>
      <w:r w:rsidR="00392CDD" w:rsidRPr="00417238">
        <w:rPr>
          <w:rFonts w:eastAsia="Times New Roman"/>
        </w:rPr>
        <w:t>należy wykonać pomiary</w:t>
      </w:r>
      <w:r w:rsidR="00886CAB">
        <w:rPr>
          <w:rFonts w:eastAsia="Times New Roman"/>
        </w:rPr>
        <w:t xml:space="preserve"> i dołączyć protokół potwierdzający spełnienie wymagań kategori</w:t>
      </w:r>
      <w:r w:rsidR="001C0111">
        <w:rPr>
          <w:rFonts w:eastAsia="Times New Roman"/>
        </w:rPr>
        <w:t>i</w:t>
      </w:r>
      <w:r w:rsidR="00886CAB">
        <w:rPr>
          <w:rFonts w:eastAsia="Times New Roman"/>
        </w:rPr>
        <w:t xml:space="preserve"> </w:t>
      </w:r>
      <w:r w:rsidR="0090413D">
        <w:rPr>
          <w:rFonts w:eastAsia="Times New Roman"/>
        </w:rPr>
        <w:t>zastosowanego kabla</w:t>
      </w:r>
    </w:p>
    <w:p w14:paraId="611C7FDF" w14:textId="21B409D1" w:rsidR="00780901" w:rsidRDefault="00780901" w:rsidP="00417238">
      <w:pPr>
        <w:pStyle w:val="Akapitzlist"/>
        <w:numPr>
          <w:ilvl w:val="0"/>
          <w:numId w:val="27"/>
        </w:numPr>
        <w:jc w:val="both"/>
      </w:pPr>
      <w:r>
        <w:rPr>
          <w:rFonts w:eastAsia="Times New Roman"/>
        </w:rPr>
        <w:t xml:space="preserve">Podczas odbioru </w:t>
      </w:r>
      <w:r w:rsidR="00BE5D64">
        <w:rPr>
          <w:rFonts w:eastAsia="Times New Roman"/>
        </w:rPr>
        <w:t xml:space="preserve">Wykonawca zapewni </w:t>
      </w:r>
      <w:r>
        <w:rPr>
          <w:rFonts w:eastAsia="Times New Roman"/>
        </w:rPr>
        <w:t xml:space="preserve">możliwość </w:t>
      </w:r>
      <w:r w:rsidR="00C37031">
        <w:rPr>
          <w:rFonts w:eastAsia="Times New Roman"/>
        </w:rPr>
        <w:t xml:space="preserve">ponownego przemierzenia dwóch wybranych przez Zamawiającego </w:t>
      </w:r>
      <w:r w:rsidR="00E5091C">
        <w:rPr>
          <w:rFonts w:eastAsia="Times New Roman"/>
        </w:rPr>
        <w:t>kabli komunikacyjnych z wykorzystaniem urządzenia użytego do przygotowania protokoł</w:t>
      </w:r>
      <w:r w:rsidR="0093260C">
        <w:rPr>
          <w:rFonts w:eastAsia="Times New Roman"/>
        </w:rPr>
        <w:t>u</w:t>
      </w:r>
      <w:r w:rsidR="00E5091C">
        <w:rPr>
          <w:rFonts w:eastAsia="Times New Roman"/>
        </w:rPr>
        <w:t xml:space="preserve"> z pomiarów</w:t>
      </w:r>
    </w:p>
    <w:p w14:paraId="658103C8" w14:textId="356FBB5E" w:rsidR="004F6221" w:rsidRPr="00206DF7" w:rsidRDefault="00285601" w:rsidP="002018FC">
      <w:pPr>
        <w:pStyle w:val="Akapitzlist"/>
        <w:numPr>
          <w:ilvl w:val="0"/>
          <w:numId w:val="27"/>
        </w:numPr>
        <w:jc w:val="both"/>
      </w:pPr>
      <w:r>
        <w:t xml:space="preserve">Dostarczenie </w:t>
      </w:r>
      <w:r w:rsidR="492AC95D">
        <w:t>min. 2, maks. 8</w:t>
      </w:r>
      <w:r>
        <w:t xml:space="preserve"> szt. patchpaneli</w:t>
      </w:r>
      <w:r w:rsidR="36B4CE65">
        <w:t xml:space="preserve"> (w zależności od projektu sieci)</w:t>
      </w:r>
      <w:r w:rsidR="3B156F45">
        <w:t xml:space="preserve"> </w:t>
      </w:r>
      <w:r w:rsidR="492EE60A">
        <w:t xml:space="preserve">przystosowanych </w:t>
      </w:r>
      <w:r w:rsidR="3B156F45">
        <w:t xml:space="preserve">do montażu </w:t>
      </w:r>
      <w:r w:rsidR="6466A4B9">
        <w:t>keyst</w:t>
      </w:r>
      <w:r w:rsidR="207F36F7">
        <w:t>o</w:t>
      </w:r>
      <w:r w:rsidR="6466A4B9">
        <w:t>ne`ów</w:t>
      </w:r>
      <w:r>
        <w:t xml:space="preserve"> do wskazanych przez Zamawiającego </w:t>
      </w:r>
      <w:r w:rsidR="7A4F9094">
        <w:t>węzłów sieciowych</w:t>
      </w:r>
    </w:p>
    <w:p w14:paraId="5EDF40D5" w14:textId="77777777" w:rsidR="00E4330A" w:rsidRPr="00CD4C5C" w:rsidRDefault="00E4330A" w:rsidP="00A522E5">
      <w:pPr>
        <w:jc w:val="both"/>
      </w:pPr>
    </w:p>
    <w:p w14:paraId="53E795D0" w14:textId="6F52BAA7" w:rsidR="001D6391" w:rsidRDefault="001D6391" w:rsidP="00A522E5">
      <w:pPr>
        <w:pStyle w:val="Nagwek2"/>
        <w:numPr>
          <w:ilvl w:val="0"/>
          <w:numId w:val="22"/>
        </w:numPr>
        <w:jc w:val="both"/>
      </w:pPr>
      <w:r>
        <w:t>Warunki gwarancji i serwisu</w:t>
      </w:r>
      <w:r w:rsidR="00F10E9F">
        <w:t xml:space="preserve"> (SLA)</w:t>
      </w:r>
    </w:p>
    <w:p w14:paraId="301CB31B" w14:textId="75E4C2B5" w:rsidR="00A7407D" w:rsidRPr="00857997" w:rsidRDefault="00A7407D" w:rsidP="00A522E5">
      <w:pPr>
        <w:pStyle w:val="Akapitzlist"/>
        <w:numPr>
          <w:ilvl w:val="0"/>
          <w:numId w:val="58"/>
        </w:numPr>
        <w:jc w:val="both"/>
      </w:pPr>
      <w:r w:rsidRPr="00857997">
        <w:t>Serwis gwarancyjny i utrzymaniowy świadczony w miejscu instalacji</w:t>
      </w:r>
      <w:r w:rsidR="00FF57E4">
        <w:t xml:space="preserve">, usługa zdalna </w:t>
      </w:r>
      <w:r w:rsidR="00110612">
        <w:t xml:space="preserve">po </w:t>
      </w:r>
      <w:r w:rsidR="00ED5FB3">
        <w:t>akceptacji</w:t>
      </w:r>
      <w:r w:rsidR="00110612">
        <w:t xml:space="preserve"> przez Zamawiającego</w:t>
      </w:r>
    </w:p>
    <w:p w14:paraId="3A6E14D0" w14:textId="6B561953" w:rsidR="000D3EFB" w:rsidRPr="00857997" w:rsidRDefault="000D3EFB" w:rsidP="00A522E5">
      <w:pPr>
        <w:pStyle w:val="Akapitzlist"/>
        <w:numPr>
          <w:ilvl w:val="0"/>
          <w:numId w:val="58"/>
        </w:numPr>
        <w:jc w:val="both"/>
      </w:pPr>
      <w:r>
        <w:t xml:space="preserve">Serwis utrzymaniowy na okres minimum </w:t>
      </w:r>
      <w:r w:rsidR="00796441" w:rsidRPr="00C12F44">
        <w:rPr>
          <w:b/>
          <w:bCs/>
        </w:rPr>
        <w:t>48</w:t>
      </w:r>
      <w:r w:rsidR="009D1DBC" w:rsidRPr="00C12F44">
        <w:rPr>
          <w:b/>
          <w:bCs/>
        </w:rPr>
        <w:t xml:space="preserve"> </w:t>
      </w:r>
      <w:r w:rsidRPr="00C12F44">
        <w:rPr>
          <w:b/>
          <w:bCs/>
        </w:rPr>
        <w:t>miesięcy</w:t>
      </w:r>
    </w:p>
    <w:p w14:paraId="580FED52" w14:textId="048AD810" w:rsidR="00A7407D" w:rsidRDefault="00A7407D" w:rsidP="00A522E5">
      <w:pPr>
        <w:pStyle w:val="Akapitzlist"/>
        <w:numPr>
          <w:ilvl w:val="0"/>
          <w:numId w:val="58"/>
        </w:numPr>
        <w:jc w:val="both"/>
      </w:pPr>
      <w:r w:rsidRPr="00857997">
        <w:t xml:space="preserve">Gwarancja producenta na dostarczone urządzenia na okres minimum </w:t>
      </w:r>
      <w:r w:rsidR="00DB0A7E">
        <w:br/>
      </w:r>
      <w:r w:rsidR="00857997" w:rsidRPr="00C12F44">
        <w:rPr>
          <w:b/>
          <w:bCs/>
        </w:rPr>
        <w:t>24</w:t>
      </w:r>
      <w:r w:rsidRPr="00C12F44">
        <w:rPr>
          <w:b/>
          <w:bCs/>
        </w:rPr>
        <w:t xml:space="preserve"> miesięcy</w:t>
      </w:r>
    </w:p>
    <w:p w14:paraId="6D9623A3" w14:textId="5D8FA332" w:rsidR="00634CF6" w:rsidRDefault="00634CF6" w:rsidP="00A522E5">
      <w:pPr>
        <w:pStyle w:val="Akapitzlist"/>
        <w:numPr>
          <w:ilvl w:val="0"/>
          <w:numId w:val="58"/>
        </w:numPr>
        <w:jc w:val="both"/>
      </w:pPr>
      <w:r>
        <w:t xml:space="preserve">Gwarancja Wykonawcy na wykonane prace instalacyjne </w:t>
      </w:r>
      <w:r w:rsidR="00F7539D">
        <w:t xml:space="preserve">na okres minimum </w:t>
      </w:r>
      <w:r w:rsidR="00DB0A7E">
        <w:br/>
      </w:r>
      <w:r w:rsidR="00F7539D" w:rsidRPr="00C12F44">
        <w:rPr>
          <w:b/>
          <w:bCs/>
        </w:rPr>
        <w:t>24 miesięcy</w:t>
      </w:r>
    </w:p>
    <w:p w14:paraId="72468E12" w14:textId="6A7496A5" w:rsidR="00FB2694" w:rsidRPr="00857997" w:rsidRDefault="00FB2694" w:rsidP="00A522E5">
      <w:pPr>
        <w:pStyle w:val="Akapitzlist"/>
        <w:numPr>
          <w:ilvl w:val="0"/>
          <w:numId w:val="58"/>
        </w:numPr>
        <w:jc w:val="both"/>
      </w:pPr>
      <w:r w:rsidRPr="00FB2694">
        <w:t>Gwarancji podlegają wszelkie wady urządzeń, niepowstałe z winy Zamawiającego,</w:t>
      </w:r>
      <w:r>
        <w:t xml:space="preserve"> </w:t>
      </w:r>
      <w:r w:rsidRPr="00FB2694">
        <w:t>a także niespełnianie deklarowanych przez Wykonawcę funkcji użytkowych</w:t>
      </w:r>
      <w:r w:rsidR="00EA2853">
        <w:t xml:space="preserve"> </w:t>
      </w:r>
      <w:r w:rsidR="00DB0A7E">
        <w:br/>
      </w:r>
      <w:r w:rsidRPr="00FB2694">
        <w:t>i parametrów, stwierdzone w dostarczonym przedmiocie Umowy</w:t>
      </w:r>
    </w:p>
    <w:p w14:paraId="76104CCF" w14:textId="173B0091" w:rsidR="00A7407D" w:rsidRPr="009758BF" w:rsidRDefault="00A7407D" w:rsidP="00A522E5">
      <w:pPr>
        <w:pStyle w:val="Akapitzlist"/>
        <w:numPr>
          <w:ilvl w:val="0"/>
          <w:numId w:val="58"/>
        </w:numPr>
        <w:jc w:val="both"/>
      </w:pPr>
      <w:r w:rsidRPr="009758BF">
        <w:t>Bieg gwarancji rozpoczyna się w dniu następnym po dniu podpisania protokołu odbioru</w:t>
      </w:r>
      <w:r w:rsidR="004F62D3" w:rsidRPr="009758BF">
        <w:t xml:space="preserve"> </w:t>
      </w:r>
      <w:r w:rsidR="002F3C1A" w:rsidRPr="009758BF">
        <w:t xml:space="preserve">końcowego </w:t>
      </w:r>
    </w:p>
    <w:p w14:paraId="7DCD7A66" w14:textId="7AA6BD76" w:rsidR="00DF0B01" w:rsidRPr="00F57804" w:rsidRDefault="00EC58FA" w:rsidP="00A522E5">
      <w:pPr>
        <w:pStyle w:val="Akapitzlist"/>
        <w:numPr>
          <w:ilvl w:val="0"/>
          <w:numId w:val="58"/>
        </w:numPr>
        <w:jc w:val="both"/>
      </w:pPr>
      <w:r>
        <w:t>C</w:t>
      </w:r>
      <w:r w:rsidRPr="00EC58FA">
        <w:t xml:space="preserve">zas przyjazdu serwisu </w:t>
      </w:r>
      <w:r w:rsidR="00A6408B">
        <w:t xml:space="preserve">i usunięcie </w:t>
      </w:r>
      <w:r w:rsidR="00987270">
        <w:t xml:space="preserve">awarii </w:t>
      </w:r>
      <w:r w:rsidR="00855F74">
        <w:t xml:space="preserve">krytycznej </w:t>
      </w:r>
      <w:r w:rsidRPr="00EC58FA">
        <w:t xml:space="preserve">do </w:t>
      </w:r>
      <w:r w:rsidR="008B6E40" w:rsidRPr="00C12F44">
        <w:rPr>
          <w:b/>
          <w:bCs/>
        </w:rPr>
        <w:t>12</w:t>
      </w:r>
      <w:r w:rsidR="00887BDF">
        <w:t xml:space="preserve"> </w:t>
      </w:r>
      <w:r w:rsidRPr="00C12F44">
        <w:rPr>
          <w:b/>
          <w:bCs/>
        </w:rPr>
        <w:t>godzin</w:t>
      </w:r>
      <w:r w:rsidRPr="00EC58FA">
        <w:t xml:space="preserve"> </w:t>
      </w:r>
      <w:r w:rsidR="00BF3BE5">
        <w:t xml:space="preserve">od momentu </w:t>
      </w:r>
      <w:r w:rsidR="00642578">
        <w:t xml:space="preserve">przyjęcia </w:t>
      </w:r>
      <w:r w:rsidR="00621D9B">
        <w:t>Z</w:t>
      </w:r>
      <w:r w:rsidR="00BF3BE5">
        <w:t>głoszenia</w:t>
      </w:r>
      <w:r w:rsidR="009503F5">
        <w:t xml:space="preserve"> </w:t>
      </w:r>
      <w:r w:rsidR="009635AE" w:rsidRPr="006B710A">
        <w:t>przez Wykonawcę</w:t>
      </w:r>
    </w:p>
    <w:p w14:paraId="7C004855" w14:textId="39F2A4FA" w:rsidR="009F3634" w:rsidRPr="00F57804" w:rsidRDefault="009F3634" w:rsidP="00A522E5">
      <w:pPr>
        <w:pStyle w:val="Akapitzlist"/>
        <w:numPr>
          <w:ilvl w:val="0"/>
          <w:numId w:val="58"/>
        </w:numPr>
        <w:jc w:val="both"/>
      </w:pPr>
      <w:r>
        <w:t>C</w:t>
      </w:r>
      <w:r w:rsidRPr="00EC58FA">
        <w:t xml:space="preserve">zas przyjazdu serwisu </w:t>
      </w:r>
      <w:r>
        <w:t xml:space="preserve">i usunięcie awarii niekrytycznej </w:t>
      </w:r>
      <w:r w:rsidRPr="00EC58FA">
        <w:t xml:space="preserve">do </w:t>
      </w:r>
      <w:r w:rsidRPr="00C12F44">
        <w:rPr>
          <w:b/>
          <w:bCs/>
        </w:rPr>
        <w:t>48</w:t>
      </w:r>
      <w:r>
        <w:t xml:space="preserve"> </w:t>
      </w:r>
      <w:r w:rsidRPr="00C12F44">
        <w:rPr>
          <w:b/>
          <w:bCs/>
        </w:rPr>
        <w:t>godzin</w:t>
      </w:r>
      <w:r w:rsidRPr="00EC58FA">
        <w:t xml:space="preserve"> </w:t>
      </w:r>
      <w:r>
        <w:t xml:space="preserve">od momentu </w:t>
      </w:r>
      <w:r w:rsidR="009D3172">
        <w:t xml:space="preserve">przyjęcia </w:t>
      </w:r>
      <w:r>
        <w:t xml:space="preserve">Zgłoszenia </w:t>
      </w:r>
      <w:r w:rsidR="009635AE" w:rsidRPr="006B710A">
        <w:t>przez Wykonawcę</w:t>
      </w:r>
    </w:p>
    <w:p w14:paraId="3885A52F" w14:textId="7EF1A476" w:rsidR="00DF0B01" w:rsidRPr="00F57804" w:rsidRDefault="00DF0B01" w:rsidP="00A522E5">
      <w:pPr>
        <w:pStyle w:val="Akapitzlist"/>
        <w:numPr>
          <w:ilvl w:val="0"/>
          <w:numId w:val="58"/>
        </w:numPr>
        <w:jc w:val="both"/>
      </w:pPr>
      <w:r w:rsidRPr="00F57804">
        <w:t>W przypadku stwierdzenia w okresie gwarancji wady niemożliwej do usunięcia,</w:t>
      </w:r>
      <w:r w:rsidR="00BC67D9">
        <w:t xml:space="preserve"> </w:t>
      </w:r>
      <w:r w:rsidRPr="00F57804">
        <w:t>Wykonawca dokona wymiany wadliwego urządzenia na nowe, wolne od wad,</w:t>
      </w:r>
      <w:r w:rsidR="00BC67D9">
        <w:t xml:space="preserve"> </w:t>
      </w:r>
      <w:r w:rsidRPr="00F57804">
        <w:t xml:space="preserve">o nie </w:t>
      </w:r>
      <w:r w:rsidRPr="00F57804">
        <w:lastRenderedPageBreak/>
        <w:t xml:space="preserve">gorszych parametrach użytkowych, w terminie do </w:t>
      </w:r>
      <w:r w:rsidR="00F94EB2" w:rsidRPr="00BC67D9">
        <w:rPr>
          <w:b/>
          <w:bCs/>
        </w:rPr>
        <w:t>30</w:t>
      </w:r>
      <w:r w:rsidRPr="00BC67D9">
        <w:rPr>
          <w:b/>
          <w:bCs/>
        </w:rPr>
        <w:t xml:space="preserve"> dni</w:t>
      </w:r>
      <w:r w:rsidRPr="008D3821">
        <w:t xml:space="preserve"> od dnia</w:t>
      </w:r>
      <w:r w:rsidR="00BC67D9">
        <w:t xml:space="preserve"> </w:t>
      </w:r>
      <w:r w:rsidR="005A0189">
        <w:t>przyjęcia</w:t>
      </w:r>
      <w:r w:rsidRPr="00F57804">
        <w:t xml:space="preserve"> </w:t>
      </w:r>
      <w:r w:rsidR="00945D90">
        <w:t>Z</w:t>
      </w:r>
      <w:r w:rsidRPr="00F57804">
        <w:t>głoszenia</w:t>
      </w:r>
      <w:r w:rsidR="009635AE" w:rsidRPr="009635AE">
        <w:t xml:space="preserve"> </w:t>
      </w:r>
      <w:r w:rsidR="009635AE" w:rsidRPr="006B710A">
        <w:t>przez Wykonawcę</w:t>
      </w:r>
    </w:p>
    <w:p w14:paraId="7A1EC31A" w14:textId="68538FBF" w:rsidR="00DF0B01" w:rsidRPr="00F57804" w:rsidRDefault="00DF0B01" w:rsidP="00A522E5">
      <w:pPr>
        <w:pStyle w:val="Akapitzlist"/>
        <w:numPr>
          <w:ilvl w:val="0"/>
          <w:numId w:val="58"/>
        </w:numPr>
        <w:jc w:val="both"/>
      </w:pPr>
      <w:r w:rsidRPr="00F57804">
        <w:t>Na urządzenie wymienione w ramach gwarancji, okres gwarancji biegnie na nowo</w:t>
      </w:r>
    </w:p>
    <w:p w14:paraId="24FCBEE8" w14:textId="756AF3D0" w:rsidR="00DF0B01" w:rsidRPr="00857997" w:rsidRDefault="00DF0B01" w:rsidP="00A522E5">
      <w:pPr>
        <w:ind w:left="360" w:firstLine="348"/>
        <w:jc w:val="both"/>
      </w:pPr>
      <w:r w:rsidRPr="00F57804">
        <w:t>od dnia uruchomienia go przez Wykonawcę w miejscu użytkowania</w:t>
      </w:r>
    </w:p>
    <w:p w14:paraId="1F64B68C" w14:textId="49B0831A" w:rsidR="002A3C26" w:rsidRPr="00857997" w:rsidRDefault="002A3C26" w:rsidP="00A522E5">
      <w:pPr>
        <w:pStyle w:val="Akapitzlist"/>
        <w:numPr>
          <w:ilvl w:val="0"/>
          <w:numId w:val="58"/>
        </w:numPr>
        <w:jc w:val="both"/>
      </w:pPr>
      <w:r>
        <w:t>D</w:t>
      </w:r>
      <w:r w:rsidRPr="002A3C26">
        <w:t xml:space="preserve">eklarowana dostępność części </w:t>
      </w:r>
      <w:r w:rsidR="008B4F22">
        <w:t xml:space="preserve">do depozytorów </w:t>
      </w:r>
      <w:r w:rsidRPr="002A3C26">
        <w:t xml:space="preserve">przez producenta min. </w:t>
      </w:r>
      <w:r w:rsidRPr="00C12F44">
        <w:rPr>
          <w:b/>
          <w:bCs/>
        </w:rPr>
        <w:t>10 lat</w:t>
      </w:r>
    </w:p>
    <w:p w14:paraId="71DF5CD0" w14:textId="7605A09D" w:rsidR="00A7407D" w:rsidRDefault="00A7407D" w:rsidP="00A522E5">
      <w:pPr>
        <w:pStyle w:val="Akapitzlist"/>
        <w:numPr>
          <w:ilvl w:val="0"/>
          <w:numId w:val="58"/>
        </w:numPr>
        <w:jc w:val="both"/>
      </w:pPr>
      <w:r>
        <w:t>Serwis gwarancyjny musi obejmować</w:t>
      </w:r>
      <w:r w:rsidR="00AA642A">
        <w:t xml:space="preserve"> </w:t>
      </w:r>
      <w:r w:rsidR="00824455">
        <w:t>bezpłatny</w:t>
      </w:r>
      <w:r>
        <w:t xml:space="preserve"> dostęp do nowych wersji oprogramowania w okresie gwarancji</w:t>
      </w:r>
      <w:r w:rsidR="00002742">
        <w:t xml:space="preserve"> oraz wykonanie aktualizacji</w:t>
      </w:r>
      <w:r w:rsidR="006D7EFD">
        <w:t xml:space="preserve"> przez Wykonawcę</w:t>
      </w:r>
      <w:r w:rsidR="00002742">
        <w:t xml:space="preserve"> na żądanie </w:t>
      </w:r>
      <w:r w:rsidR="00394AD0">
        <w:t>Zamawiającego</w:t>
      </w:r>
    </w:p>
    <w:p w14:paraId="5C12FB05" w14:textId="48DE3A6E" w:rsidR="00056859" w:rsidRDefault="00056859" w:rsidP="00A522E5">
      <w:pPr>
        <w:pStyle w:val="Akapitzlist"/>
        <w:numPr>
          <w:ilvl w:val="0"/>
          <w:numId w:val="58"/>
        </w:numPr>
        <w:jc w:val="both"/>
      </w:pPr>
      <w:r w:rsidRPr="006B710A">
        <w:t>W przypadku, kiedy aktualizacja oprogramowania spowoduje dysfunkcjonalność</w:t>
      </w:r>
      <w:r w:rsidR="002627B6">
        <w:t xml:space="preserve"> </w:t>
      </w:r>
      <w:r w:rsidRPr="00F57804">
        <w:t xml:space="preserve">urządzeń, Wykonawca w ciągu </w:t>
      </w:r>
      <w:r w:rsidRPr="00C12F44">
        <w:rPr>
          <w:b/>
          <w:bCs/>
        </w:rPr>
        <w:t>24 godzin</w:t>
      </w:r>
      <w:r w:rsidRPr="00F57804">
        <w:t xml:space="preserve"> od momentu </w:t>
      </w:r>
      <w:r w:rsidR="00002742">
        <w:t xml:space="preserve">przyjęcia </w:t>
      </w:r>
      <w:r w:rsidR="00E111E9">
        <w:t>Z</w:t>
      </w:r>
      <w:r w:rsidRPr="00F57804">
        <w:t>głoszenia przywróci pełną</w:t>
      </w:r>
      <w:r w:rsidR="002627B6">
        <w:t xml:space="preserve"> </w:t>
      </w:r>
      <w:r w:rsidRPr="006B710A">
        <w:t>sprawność urządzeń, wraz z ich konfiguracją do pracy w sieci Zamawiającego</w:t>
      </w:r>
    </w:p>
    <w:p w14:paraId="67D286FE" w14:textId="60E953B5" w:rsidR="00F025F1" w:rsidRPr="009758BF" w:rsidRDefault="004C4629" w:rsidP="00A522E5">
      <w:pPr>
        <w:pStyle w:val="Akapitzlist"/>
        <w:numPr>
          <w:ilvl w:val="0"/>
          <w:numId w:val="58"/>
        </w:numPr>
        <w:jc w:val="both"/>
      </w:pPr>
      <w:r w:rsidRPr="009758BF">
        <w:t>B</w:t>
      </w:r>
      <w:r w:rsidR="007F4FE5" w:rsidRPr="009758BF">
        <w:t xml:space="preserve">ezpłatne </w:t>
      </w:r>
      <w:r w:rsidR="00F025F1" w:rsidRPr="009758BF">
        <w:t>przeglądy gwarancyjne</w:t>
      </w:r>
      <w:r w:rsidRPr="009758BF">
        <w:t xml:space="preserve"> (jeśli są wymagane)</w:t>
      </w:r>
    </w:p>
    <w:p w14:paraId="20F89E49" w14:textId="2E8B33B8" w:rsidR="00A7407D" w:rsidRDefault="00A7407D" w:rsidP="00A522E5">
      <w:pPr>
        <w:pStyle w:val="Akapitzlist"/>
        <w:numPr>
          <w:ilvl w:val="0"/>
          <w:numId w:val="58"/>
        </w:numPr>
        <w:jc w:val="both"/>
      </w:pPr>
      <w:r w:rsidRPr="009758BF">
        <w:t xml:space="preserve">Firma serwisująca posiada wdrożony i stosowany system zarządzania jakością zgodny z normą ISO 9001 lub normą równoważną </w:t>
      </w:r>
    </w:p>
    <w:p w14:paraId="224604C3" w14:textId="6F6C0C4B" w:rsidR="0052562B" w:rsidRPr="006B710A" w:rsidRDefault="0052562B" w:rsidP="00A522E5">
      <w:pPr>
        <w:pStyle w:val="Akapitzlist"/>
        <w:numPr>
          <w:ilvl w:val="0"/>
          <w:numId w:val="58"/>
        </w:numPr>
        <w:jc w:val="both"/>
      </w:pPr>
      <w:r w:rsidRPr="006B710A">
        <w:t xml:space="preserve">Wszelkie zgłoszenia dotyczące przedmiotu Umowy, w tym </w:t>
      </w:r>
      <w:r w:rsidR="009761FF">
        <w:t>Z</w:t>
      </w:r>
      <w:r w:rsidRPr="006B710A">
        <w:t>głoszenia awarii będą</w:t>
      </w:r>
      <w:r w:rsidR="00340544">
        <w:t xml:space="preserve"> </w:t>
      </w:r>
    </w:p>
    <w:p w14:paraId="1666FA4E" w14:textId="05C79945" w:rsidR="0052562B" w:rsidRDefault="0052562B" w:rsidP="00A522E5">
      <w:pPr>
        <w:pStyle w:val="Akapitzlist"/>
        <w:jc w:val="both"/>
      </w:pPr>
      <w:r w:rsidRPr="006B710A">
        <w:t>przyjmowane przez Wykonawcę</w:t>
      </w:r>
      <w:r w:rsidR="00F03A28">
        <w:t xml:space="preserve"> </w:t>
      </w:r>
      <w:r w:rsidRPr="006B710A">
        <w:t xml:space="preserve">pod adresem e-mail: …………………………., </w:t>
      </w:r>
      <w:r w:rsidR="00AD2181">
        <w:br/>
      </w:r>
      <w:r w:rsidRPr="006B710A">
        <w:t>w trybie 365/7/24 (codziennie,</w:t>
      </w:r>
      <w:r w:rsidR="0098039C">
        <w:t xml:space="preserve"> </w:t>
      </w:r>
      <w:r w:rsidRPr="006B710A">
        <w:t>całodobowo</w:t>
      </w:r>
      <w:r w:rsidR="0098039C">
        <w:t>)</w:t>
      </w:r>
    </w:p>
    <w:p w14:paraId="5AA8A415" w14:textId="554F9E91" w:rsidR="00BB23C4" w:rsidRDefault="00235D59" w:rsidP="00A522E5">
      <w:pPr>
        <w:pStyle w:val="Akapitzlist"/>
        <w:numPr>
          <w:ilvl w:val="0"/>
          <w:numId w:val="58"/>
        </w:numPr>
        <w:jc w:val="both"/>
      </w:pPr>
      <w:r w:rsidRPr="006B710A">
        <w:t xml:space="preserve">Za moment przyjęcia </w:t>
      </w:r>
      <w:r w:rsidR="009761FF">
        <w:t>Z</w:t>
      </w:r>
      <w:r w:rsidRPr="006B710A">
        <w:t>głoszenia przez Wykonawcę, Strony przyjmują chwilę dokonania przez</w:t>
      </w:r>
      <w:r>
        <w:t xml:space="preserve"> Z</w:t>
      </w:r>
      <w:r w:rsidRPr="006B710A">
        <w:t xml:space="preserve">amawiającego </w:t>
      </w:r>
      <w:r w:rsidR="009761FF">
        <w:t>Z</w:t>
      </w:r>
      <w:r w:rsidRPr="006B710A">
        <w:t xml:space="preserve">głoszenia za pośrednictwem poczty </w:t>
      </w:r>
      <w:r w:rsidR="000D6506">
        <w:t>e</w:t>
      </w:r>
      <w:r w:rsidRPr="006B710A">
        <w:t xml:space="preserve">lektronicznej </w:t>
      </w:r>
    </w:p>
    <w:p w14:paraId="11B0060D" w14:textId="77777777" w:rsidR="009761FF" w:rsidRDefault="009761FF" w:rsidP="00A522E5">
      <w:pPr>
        <w:jc w:val="both"/>
      </w:pPr>
    </w:p>
    <w:p w14:paraId="07716358" w14:textId="60954447" w:rsidR="009761FF" w:rsidRPr="00021302" w:rsidRDefault="004606A0" w:rsidP="00A522E5">
      <w:pPr>
        <w:jc w:val="both"/>
        <w:rPr>
          <w:b/>
          <w:bCs/>
        </w:rPr>
      </w:pPr>
      <w:r w:rsidRPr="00021302">
        <w:rPr>
          <w:b/>
          <w:bCs/>
        </w:rPr>
        <w:t>Definicje:</w:t>
      </w:r>
    </w:p>
    <w:p w14:paraId="0D1FD28D" w14:textId="6D3470E5" w:rsidR="00BB23C4" w:rsidRPr="00BB23C4" w:rsidRDefault="00BB23C4" w:rsidP="00A522E5">
      <w:pPr>
        <w:numPr>
          <w:ilvl w:val="0"/>
          <w:numId w:val="54"/>
        </w:numPr>
        <w:jc w:val="both"/>
      </w:pPr>
      <w:r w:rsidRPr="00BB23C4">
        <w:rPr>
          <w:b/>
        </w:rPr>
        <w:t>Czas Reakcji –</w:t>
      </w:r>
      <w:r w:rsidRPr="00BB23C4">
        <w:t xml:space="preserve"> czas liczony od momentu </w:t>
      </w:r>
      <w:r w:rsidR="000964A4">
        <w:t xml:space="preserve">przyjęcia </w:t>
      </w:r>
      <w:r w:rsidR="00621D9B">
        <w:t>Z</w:t>
      </w:r>
      <w:r w:rsidR="00DD6B66">
        <w:t>głoszenia</w:t>
      </w:r>
      <w:r w:rsidR="000B30A4" w:rsidRPr="000B30A4">
        <w:t xml:space="preserve"> </w:t>
      </w:r>
      <w:r w:rsidR="000B30A4" w:rsidRPr="006B710A">
        <w:t>przez Wykonawcę</w:t>
      </w:r>
      <w:r w:rsidRPr="00BB23C4">
        <w:t xml:space="preserve"> do chwili poinformowania Zamawiającego o podjęciu działań zmierzających do ustalenia przyczyn i dokonania Naprawy</w:t>
      </w:r>
    </w:p>
    <w:p w14:paraId="78456FCC" w14:textId="7FFE3208" w:rsidR="00BB23C4" w:rsidRPr="005A7426" w:rsidRDefault="00BB23C4" w:rsidP="00A522E5">
      <w:pPr>
        <w:numPr>
          <w:ilvl w:val="0"/>
          <w:numId w:val="54"/>
        </w:numPr>
        <w:jc w:val="both"/>
      </w:pPr>
      <w:r w:rsidRPr="00883432">
        <w:rPr>
          <w:b/>
        </w:rPr>
        <w:t>Czas Naprawy</w:t>
      </w:r>
      <w:r w:rsidRPr="00BB23C4">
        <w:t xml:space="preserve"> – czas liczony od </w:t>
      </w:r>
      <w:r w:rsidR="00A8640E" w:rsidRPr="006B710A">
        <w:t>moment</w:t>
      </w:r>
      <w:r w:rsidR="007751A2">
        <w:t>u</w:t>
      </w:r>
      <w:r w:rsidR="00A8640E" w:rsidRPr="006B710A">
        <w:t xml:space="preserve"> przyjęcia </w:t>
      </w:r>
      <w:r w:rsidR="00A8640E">
        <w:t>Z</w:t>
      </w:r>
      <w:r w:rsidR="00A8640E" w:rsidRPr="006B710A">
        <w:t>głoszenia przez Wykonawcę</w:t>
      </w:r>
      <w:r w:rsidRPr="00BB23C4">
        <w:t xml:space="preserve"> do chwili dokonania Naprawy</w:t>
      </w:r>
    </w:p>
    <w:p w14:paraId="1ADED7AD" w14:textId="2A7A9DA8" w:rsidR="00BB23C4" w:rsidRPr="00BB23C4" w:rsidRDefault="00BB23C4" w:rsidP="00A522E5">
      <w:pPr>
        <w:numPr>
          <w:ilvl w:val="0"/>
          <w:numId w:val="54"/>
        </w:numPr>
        <w:jc w:val="both"/>
      </w:pPr>
      <w:r w:rsidRPr="00BB23C4">
        <w:rPr>
          <w:b/>
        </w:rPr>
        <w:t>Naprawa</w:t>
      </w:r>
      <w:r w:rsidRPr="00BB23C4">
        <w:t xml:space="preserve"> – trwałe usunięcie awarii poprzez usunięcie przyczyny powstania awarii skutkujące przywróceniem pełnej sprawności po wystąpieniu awarii, w tym również zakończenie innych działań naprawczych</w:t>
      </w:r>
    </w:p>
    <w:p w14:paraId="7204D758" w14:textId="3E29CEBD" w:rsidR="00BB23C4" w:rsidRDefault="00BB23C4" w:rsidP="00A522E5">
      <w:pPr>
        <w:numPr>
          <w:ilvl w:val="0"/>
          <w:numId w:val="54"/>
        </w:numPr>
        <w:jc w:val="both"/>
      </w:pPr>
      <w:r w:rsidRPr="00BB23C4">
        <w:rPr>
          <w:b/>
        </w:rPr>
        <w:t xml:space="preserve">Awaria </w:t>
      </w:r>
      <w:r w:rsidRPr="00BB23C4">
        <w:t>– niesprawność uniemożliwiająca niezakłócone korzystanie ze wszystkich funkcjonalności. Za Awarię będzie uznawane również uszkodzenie/usunięcie danych, w związku z Naprawą Awarii. Awarie mogą mieć charakter Awarii Krytycznej albo Awarii Niekrytycznej</w:t>
      </w:r>
    </w:p>
    <w:p w14:paraId="7C089694" w14:textId="3E064729" w:rsidR="008C43D3" w:rsidRDefault="008C43D3" w:rsidP="00A522E5">
      <w:pPr>
        <w:numPr>
          <w:ilvl w:val="1"/>
          <w:numId w:val="54"/>
        </w:numPr>
        <w:spacing w:after="25" w:line="265" w:lineRule="auto"/>
        <w:jc w:val="both"/>
      </w:pPr>
      <w:r w:rsidRPr="00104042">
        <w:rPr>
          <w:b/>
          <w:bCs/>
        </w:rPr>
        <w:t>Awaria Krytyczna</w:t>
      </w:r>
      <w:r w:rsidRPr="1156EB1F">
        <w:t xml:space="preserve">, wada skutkująca nieprawidłowym działaniem powodująca całkowity brak możliwości korzystania przez co najmniej jednego użytkownika końcowego albo takie ograniczenie możliwości korzystania, że przestaje on spełniać swoje podstawowe funkcje. Czas Naprawy do </w:t>
      </w:r>
      <w:r w:rsidRPr="00104042">
        <w:rPr>
          <w:b/>
          <w:bCs/>
        </w:rPr>
        <w:t>12 godzin</w:t>
      </w:r>
      <w:r w:rsidRPr="00104042">
        <w:t xml:space="preserve"> </w:t>
      </w:r>
      <w:r w:rsidRPr="00951688">
        <w:t>od</w:t>
      </w:r>
      <w:r w:rsidRPr="00F4197E">
        <w:rPr>
          <w:color w:val="EE0000"/>
        </w:rPr>
        <w:t xml:space="preserve"> </w:t>
      </w:r>
      <w:r w:rsidRPr="1156EB1F">
        <w:t>chwili Zgłoszenia</w:t>
      </w:r>
    </w:p>
    <w:p w14:paraId="7085A705" w14:textId="784CF0C0" w:rsidR="008C43D3" w:rsidRDefault="008C43D3" w:rsidP="00A522E5">
      <w:pPr>
        <w:numPr>
          <w:ilvl w:val="1"/>
          <w:numId w:val="54"/>
        </w:numPr>
        <w:spacing w:after="25" w:line="265" w:lineRule="auto"/>
        <w:jc w:val="both"/>
      </w:pPr>
      <w:r w:rsidRPr="1156EB1F">
        <w:rPr>
          <w:b/>
          <w:bCs/>
        </w:rPr>
        <w:t>Awaria Niekrytyczna</w:t>
      </w:r>
      <w:r w:rsidRPr="1156EB1F">
        <w:t xml:space="preserve"> wada skutkująca nieprawidłowym działaniem powodująca ograniczenie korzystani</w:t>
      </w:r>
      <w:r w:rsidR="00882E75">
        <w:t>a</w:t>
      </w:r>
      <w:r w:rsidRPr="1156EB1F">
        <w:t>, nie powodując skutków opisanych dla Awarii Krytycznej</w:t>
      </w:r>
      <w:r>
        <w:t>.</w:t>
      </w:r>
      <w:r w:rsidRPr="1156EB1F">
        <w:t xml:space="preserve"> Czas Naprawy do </w:t>
      </w:r>
      <w:r w:rsidR="004606A0" w:rsidRPr="004940C9">
        <w:rPr>
          <w:b/>
          <w:bCs/>
        </w:rPr>
        <w:t>48</w:t>
      </w:r>
      <w:r w:rsidRPr="004940C9">
        <w:rPr>
          <w:b/>
          <w:bCs/>
        </w:rPr>
        <w:t xml:space="preserve"> godzin</w:t>
      </w:r>
      <w:r w:rsidRPr="1156EB1F">
        <w:t xml:space="preserve"> od chwili Zgłoszenia</w:t>
      </w:r>
    </w:p>
    <w:p w14:paraId="36F7EEF2" w14:textId="77777777" w:rsidR="004940C9" w:rsidRDefault="004940C9" w:rsidP="00A522E5">
      <w:pPr>
        <w:spacing w:after="25" w:line="265" w:lineRule="auto"/>
        <w:jc w:val="both"/>
      </w:pPr>
    </w:p>
    <w:p w14:paraId="7AC689CD" w14:textId="74B1611D" w:rsidR="00590786" w:rsidRDefault="00590786" w:rsidP="00A522E5">
      <w:pPr>
        <w:pStyle w:val="Nagwek2"/>
        <w:numPr>
          <w:ilvl w:val="0"/>
          <w:numId w:val="22"/>
        </w:numPr>
        <w:jc w:val="both"/>
      </w:pPr>
      <w:r>
        <w:lastRenderedPageBreak/>
        <w:t>Warunki dostawy</w:t>
      </w:r>
    </w:p>
    <w:p w14:paraId="635C85EF" w14:textId="4A7D13BC" w:rsidR="0002128D" w:rsidRDefault="008F5785" w:rsidP="00A522E5">
      <w:pPr>
        <w:jc w:val="both"/>
      </w:pPr>
      <w:r>
        <w:t xml:space="preserve">Dostawa i montaż przedmiotu zamówienia </w:t>
      </w:r>
      <w:r w:rsidR="006C5B33">
        <w:t xml:space="preserve">do wskazanych lokalizacji </w:t>
      </w:r>
      <w:r w:rsidR="00B04EE5">
        <w:t xml:space="preserve">powinna odbyć się </w:t>
      </w:r>
      <w:r w:rsidR="00C609B1">
        <w:t xml:space="preserve">w terminie </w:t>
      </w:r>
      <w:r w:rsidR="00C609B1" w:rsidRPr="00104042">
        <w:rPr>
          <w:b/>
          <w:bCs/>
        </w:rPr>
        <w:t>… dni</w:t>
      </w:r>
      <w:r w:rsidR="00C0371D" w:rsidRPr="00104042">
        <w:rPr>
          <w:b/>
          <w:bCs/>
        </w:rPr>
        <w:t>/tygodni</w:t>
      </w:r>
      <w:r w:rsidR="00C609B1" w:rsidRPr="00104042">
        <w:t xml:space="preserve"> </w:t>
      </w:r>
      <w:r w:rsidR="00C609B1">
        <w:t>od dnia zawarcia umowy.</w:t>
      </w:r>
    </w:p>
    <w:p w14:paraId="6A508B2B" w14:textId="77777777" w:rsidR="009002E5" w:rsidRDefault="009002E5" w:rsidP="00A522E5">
      <w:pPr>
        <w:jc w:val="both"/>
      </w:pPr>
    </w:p>
    <w:tbl>
      <w:tblPr>
        <w:tblStyle w:val="Tabela-Siatka"/>
        <w:tblW w:w="5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2126"/>
      </w:tblGrid>
      <w:tr w:rsidR="0096660F" w14:paraId="5D128A7F" w14:textId="77777777" w:rsidTr="0096660F">
        <w:tc>
          <w:tcPr>
            <w:tcW w:w="1555" w:type="dxa"/>
          </w:tcPr>
          <w:p w14:paraId="141E7FB9" w14:textId="486D95C6" w:rsidR="0096660F" w:rsidRDefault="0096660F" w:rsidP="00A522E5">
            <w:pPr>
              <w:jc w:val="both"/>
            </w:pPr>
            <w:r>
              <w:t>Nazwa lokalizacji</w:t>
            </w:r>
          </w:p>
        </w:tc>
        <w:tc>
          <w:tcPr>
            <w:tcW w:w="1701" w:type="dxa"/>
          </w:tcPr>
          <w:p w14:paraId="7D8A3815" w14:textId="5BEA6536" w:rsidR="0096660F" w:rsidRDefault="0096660F" w:rsidP="00A522E5">
            <w:pPr>
              <w:jc w:val="both"/>
            </w:pPr>
            <w:r>
              <w:t>Depozytory</w:t>
            </w:r>
          </w:p>
        </w:tc>
        <w:tc>
          <w:tcPr>
            <w:tcW w:w="2126" w:type="dxa"/>
          </w:tcPr>
          <w:p w14:paraId="71169A8B" w14:textId="781CA245" w:rsidR="0096660F" w:rsidRDefault="0096660F" w:rsidP="00A522E5">
            <w:pPr>
              <w:jc w:val="both"/>
            </w:pPr>
            <w:r>
              <w:t>Adres</w:t>
            </w:r>
          </w:p>
        </w:tc>
      </w:tr>
      <w:tr w:rsidR="0096660F" w:rsidRPr="00BB52D8" w14:paraId="6311EE19" w14:textId="77777777" w:rsidTr="0096660F">
        <w:tc>
          <w:tcPr>
            <w:tcW w:w="1555" w:type="dxa"/>
          </w:tcPr>
          <w:p w14:paraId="2B580F4B" w14:textId="70B212CE" w:rsidR="0096660F" w:rsidRDefault="0096660F" w:rsidP="007A60A0">
            <w:r>
              <w:t>Gmach Rektorska 4</w:t>
            </w:r>
          </w:p>
        </w:tc>
        <w:tc>
          <w:tcPr>
            <w:tcW w:w="1701" w:type="dxa"/>
          </w:tcPr>
          <w:p w14:paraId="6746CE33" w14:textId="6D5BBF73" w:rsidR="0096660F" w:rsidRPr="00B0094E" w:rsidRDefault="0096660F" w:rsidP="007A60A0">
            <w:r w:rsidRPr="00B0094E">
              <w:t>Rektorska4-parter</w:t>
            </w:r>
          </w:p>
          <w:p w14:paraId="17AE0087" w14:textId="77777777" w:rsidR="0096660F" w:rsidRPr="00E4687C" w:rsidRDefault="0096660F" w:rsidP="007A60A0">
            <w:r w:rsidRPr="00B0094E">
              <w:t>Rektorska4-0.13</w:t>
            </w:r>
          </w:p>
          <w:p w14:paraId="4238080E" w14:textId="7299F737" w:rsidR="0096660F" w:rsidRPr="00E4687C" w:rsidRDefault="0096660F" w:rsidP="007A60A0">
            <w:r w:rsidRPr="00E4687C">
              <w:t>Rektorska4-1</w:t>
            </w:r>
          </w:p>
          <w:p w14:paraId="46CA63BE" w14:textId="6127DEBB" w:rsidR="0096660F" w:rsidRPr="00E4687C" w:rsidRDefault="0096660F" w:rsidP="007A60A0">
            <w:r w:rsidRPr="00E4687C">
              <w:t>Rektorska4-2</w:t>
            </w:r>
          </w:p>
          <w:p w14:paraId="1666389C" w14:textId="2C41D1E0" w:rsidR="0096660F" w:rsidRPr="00E4687C" w:rsidRDefault="0096660F" w:rsidP="007A60A0">
            <w:r w:rsidRPr="00E4687C">
              <w:t>Rektorska4-3</w:t>
            </w:r>
          </w:p>
          <w:p w14:paraId="60330C8B" w14:textId="1196A423" w:rsidR="0096660F" w:rsidRPr="00E4687C" w:rsidRDefault="0096660F" w:rsidP="007A60A0">
            <w:r w:rsidRPr="00E4687C">
              <w:t>Rektorska4-4</w:t>
            </w:r>
          </w:p>
          <w:p w14:paraId="5EC07652" w14:textId="74D70310" w:rsidR="0096660F" w:rsidRPr="0063428A" w:rsidRDefault="0096660F" w:rsidP="007A60A0">
            <w:pPr>
              <w:rPr>
                <w:highlight w:val="yellow"/>
              </w:rPr>
            </w:pPr>
            <w:r w:rsidRPr="00E4687C">
              <w:t>Rektorska4-5</w:t>
            </w:r>
          </w:p>
        </w:tc>
        <w:tc>
          <w:tcPr>
            <w:tcW w:w="2126" w:type="dxa"/>
          </w:tcPr>
          <w:p w14:paraId="6C4F6BF6" w14:textId="5EF5ED95" w:rsidR="0096660F" w:rsidRDefault="0096660F" w:rsidP="007A60A0">
            <w:r>
              <w:t>ul. Rektorska 4, 00-614 Warszawa</w:t>
            </w:r>
          </w:p>
        </w:tc>
      </w:tr>
      <w:tr w:rsidR="0096660F" w14:paraId="664839A3" w14:textId="77777777" w:rsidTr="0096660F">
        <w:tc>
          <w:tcPr>
            <w:tcW w:w="1555" w:type="dxa"/>
          </w:tcPr>
          <w:p w14:paraId="7A75D71F" w14:textId="1CA69567" w:rsidR="0096660F" w:rsidRDefault="0096660F" w:rsidP="007A60A0">
            <w:r>
              <w:t>Budynek Biurowy</w:t>
            </w:r>
          </w:p>
        </w:tc>
        <w:tc>
          <w:tcPr>
            <w:tcW w:w="1701" w:type="dxa"/>
          </w:tcPr>
          <w:p w14:paraId="69963E53" w14:textId="77777777" w:rsidR="0096660F" w:rsidRDefault="0096660F" w:rsidP="007A60A0">
            <w:r>
              <w:t>BiurowyAB-1</w:t>
            </w:r>
          </w:p>
          <w:p w14:paraId="3243393B" w14:textId="77777777" w:rsidR="0096660F" w:rsidRDefault="0096660F" w:rsidP="007A60A0">
            <w:r>
              <w:t>BiurowyAB-2</w:t>
            </w:r>
          </w:p>
          <w:p w14:paraId="0146348A" w14:textId="77777777" w:rsidR="0096660F" w:rsidRDefault="0096660F" w:rsidP="007A60A0">
            <w:r>
              <w:t>BiurowyAB-3</w:t>
            </w:r>
          </w:p>
          <w:p w14:paraId="41FE7797" w14:textId="77777777" w:rsidR="0096660F" w:rsidRDefault="0096660F" w:rsidP="007A60A0">
            <w:r>
              <w:t>BiurowyAB-4</w:t>
            </w:r>
          </w:p>
          <w:p w14:paraId="17F86EC4" w14:textId="77777777" w:rsidR="0096660F" w:rsidRDefault="0096660F" w:rsidP="007A60A0">
            <w:r>
              <w:t>BiurowyAB-5</w:t>
            </w:r>
          </w:p>
          <w:p w14:paraId="6901F942" w14:textId="77777777" w:rsidR="0096660F" w:rsidRDefault="0096660F" w:rsidP="007A60A0">
            <w:r>
              <w:t>BiurowyAB-6</w:t>
            </w:r>
          </w:p>
          <w:p w14:paraId="4331A818" w14:textId="736BF240" w:rsidR="0096660F" w:rsidRDefault="0096660F" w:rsidP="007A60A0">
            <w:r>
              <w:t>BiurowyC-parter</w:t>
            </w:r>
          </w:p>
        </w:tc>
        <w:tc>
          <w:tcPr>
            <w:tcW w:w="2126" w:type="dxa"/>
          </w:tcPr>
          <w:p w14:paraId="15CAC9D5" w14:textId="63B69194" w:rsidR="0096660F" w:rsidRDefault="0096660F" w:rsidP="007A60A0">
            <w:r>
              <w:t>ul. Noakowskiego 18/20, 00-668 Warszawa</w:t>
            </w:r>
          </w:p>
        </w:tc>
      </w:tr>
    </w:tbl>
    <w:p w14:paraId="5951BF2B" w14:textId="77777777" w:rsidR="00B04EE5" w:rsidRDefault="00B04EE5" w:rsidP="00A522E5">
      <w:pPr>
        <w:jc w:val="both"/>
      </w:pPr>
    </w:p>
    <w:p w14:paraId="2137D3D2" w14:textId="3F727A82" w:rsidR="008E2ED0" w:rsidRDefault="008E2ED0" w:rsidP="00A522E5">
      <w:pPr>
        <w:pStyle w:val="Nagwek2"/>
        <w:numPr>
          <w:ilvl w:val="0"/>
          <w:numId w:val="22"/>
        </w:numPr>
        <w:jc w:val="both"/>
      </w:pPr>
      <w:r>
        <w:t xml:space="preserve">Załączniki </w:t>
      </w:r>
    </w:p>
    <w:p w14:paraId="03CB7C44" w14:textId="1DA86F30" w:rsidR="009E4D87" w:rsidRDefault="00D9189E" w:rsidP="00A522E5">
      <w:pPr>
        <w:pStyle w:val="Akapitzlist"/>
        <w:numPr>
          <w:ilvl w:val="0"/>
          <w:numId w:val="25"/>
        </w:numPr>
        <w:jc w:val="both"/>
      </w:pPr>
      <w:r w:rsidRPr="00D9189E">
        <w:t>Karta opisu depozytorów w budynku Biurowym Noakowskiego</w:t>
      </w:r>
    </w:p>
    <w:p w14:paraId="04D7BCC7" w14:textId="1DE08347" w:rsidR="00D9189E" w:rsidRDefault="00D9189E" w:rsidP="00A522E5">
      <w:pPr>
        <w:pStyle w:val="Akapitzlist"/>
        <w:numPr>
          <w:ilvl w:val="0"/>
          <w:numId w:val="25"/>
        </w:numPr>
        <w:jc w:val="both"/>
      </w:pPr>
      <w:r w:rsidRPr="00D9189E">
        <w:t xml:space="preserve">Karta opisu depozytorów w budynku </w:t>
      </w:r>
      <w:r w:rsidR="00B214A7">
        <w:t>Rektorska 4</w:t>
      </w:r>
    </w:p>
    <w:p w14:paraId="215029EA" w14:textId="48F8CD71" w:rsidR="00F93691" w:rsidRDefault="00E678A6" w:rsidP="00A522E5">
      <w:pPr>
        <w:pStyle w:val="Akapitzlist"/>
        <w:numPr>
          <w:ilvl w:val="0"/>
          <w:numId w:val="25"/>
        </w:numPr>
        <w:jc w:val="both"/>
      </w:pPr>
      <w:r>
        <w:t>Formularz cenowo-asortymentowy</w:t>
      </w:r>
    </w:p>
    <w:p w14:paraId="12086878" w14:textId="77777777" w:rsidR="00DE5AFE" w:rsidRPr="009E4D87" w:rsidRDefault="00DE5AFE" w:rsidP="00A522E5">
      <w:pPr>
        <w:jc w:val="both"/>
      </w:pPr>
    </w:p>
    <w:sectPr w:rsidR="00DE5AFE" w:rsidRPr="009E4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FEC63" w14:textId="77777777" w:rsidR="0058618A" w:rsidRDefault="0058618A" w:rsidP="00E2170E">
      <w:r>
        <w:separator/>
      </w:r>
    </w:p>
  </w:endnote>
  <w:endnote w:type="continuationSeparator" w:id="0">
    <w:p w14:paraId="3FDFB7DC" w14:textId="77777777" w:rsidR="0058618A" w:rsidRDefault="0058618A" w:rsidP="00E2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panose1 w:val="020B0403030403020204"/>
    <w:charset w:val="00"/>
    <w:family w:val="swiss"/>
    <w:pitch w:val="variable"/>
    <w:sig w:usb0="600002F7" w:usb1="02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0C89F" w14:textId="77777777" w:rsidR="0058618A" w:rsidRDefault="0058618A" w:rsidP="00E2170E">
      <w:r>
        <w:separator/>
      </w:r>
    </w:p>
  </w:footnote>
  <w:footnote w:type="continuationSeparator" w:id="0">
    <w:p w14:paraId="6D15B813" w14:textId="77777777" w:rsidR="0058618A" w:rsidRDefault="0058618A" w:rsidP="00E21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76AAF"/>
    <w:multiLevelType w:val="hybridMultilevel"/>
    <w:tmpl w:val="D5B04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45671"/>
    <w:multiLevelType w:val="hybridMultilevel"/>
    <w:tmpl w:val="675825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84589"/>
    <w:multiLevelType w:val="hybridMultilevel"/>
    <w:tmpl w:val="03704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C7E0B"/>
    <w:multiLevelType w:val="hybridMultilevel"/>
    <w:tmpl w:val="85AEF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A1BF7"/>
    <w:multiLevelType w:val="hybridMultilevel"/>
    <w:tmpl w:val="3F1807D4"/>
    <w:lvl w:ilvl="0" w:tplc="99F8599A">
      <w:start w:val="1"/>
      <w:numFmt w:val="decimal"/>
      <w:lvlText w:val="%1)"/>
      <w:lvlJc w:val="left"/>
      <w:pPr>
        <w:ind w:left="360" w:firstLine="0"/>
      </w:pPr>
      <w:rPr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066" w:hanging="360"/>
      </w:pPr>
    </w:lvl>
    <w:lvl w:ilvl="2" w:tplc="9A58B928">
      <w:start w:val="1"/>
      <w:numFmt w:val="lowerRoman"/>
      <w:lvlText w:val="%3"/>
      <w:lvlJc w:val="left"/>
      <w:pPr>
        <w:ind w:left="142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C2329BB8">
      <w:start w:val="1"/>
      <w:numFmt w:val="decimal"/>
      <w:lvlText w:val="%4"/>
      <w:lvlJc w:val="left"/>
      <w:pPr>
        <w:ind w:left="214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9409070">
      <w:start w:val="1"/>
      <w:numFmt w:val="lowerLetter"/>
      <w:lvlText w:val="%5"/>
      <w:lvlJc w:val="left"/>
      <w:pPr>
        <w:ind w:left="286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7BA4E1B4">
      <w:start w:val="1"/>
      <w:numFmt w:val="lowerRoman"/>
      <w:lvlText w:val="%6"/>
      <w:lvlJc w:val="left"/>
      <w:pPr>
        <w:ind w:left="358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77CE3B0">
      <w:start w:val="1"/>
      <w:numFmt w:val="decimal"/>
      <w:lvlText w:val="%7"/>
      <w:lvlJc w:val="left"/>
      <w:pPr>
        <w:ind w:left="430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92A8624">
      <w:start w:val="1"/>
      <w:numFmt w:val="lowerLetter"/>
      <w:lvlText w:val="%8"/>
      <w:lvlJc w:val="left"/>
      <w:pPr>
        <w:ind w:left="502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4645F30">
      <w:start w:val="1"/>
      <w:numFmt w:val="lowerRoman"/>
      <w:lvlText w:val="%9"/>
      <w:lvlJc w:val="left"/>
      <w:pPr>
        <w:ind w:left="574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0BDF2D44"/>
    <w:multiLevelType w:val="multilevel"/>
    <w:tmpl w:val="60923F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53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7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92" w:hanging="1800"/>
      </w:pPr>
      <w:rPr>
        <w:rFonts w:hint="default"/>
      </w:rPr>
    </w:lvl>
  </w:abstractNum>
  <w:abstractNum w:abstractNumId="6" w15:restartNumberingAfterBreak="0">
    <w:nsid w:val="0C1D7034"/>
    <w:multiLevelType w:val="hybridMultilevel"/>
    <w:tmpl w:val="5F40AF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F00F3"/>
    <w:multiLevelType w:val="hybridMultilevel"/>
    <w:tmpl w:val="6930D45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D37EBD"/>
    <w:multiLevelType w:val="hybridMultilevel"/>
    <w:tmpl w:val="C69007F4"/>
    <w:lvl w:ilvl="0" w:tplc="3F18CB56">
      <w:start w:val="1"/>
      <w:numFmt w:val="decimal"/>
      <w:lvlText w:val="%1."/>
      <w:lvlJc w:val="left"/>
      <w:pPr>
        <w:ind w:left="2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21" w:hanging="360"/>
      </w:pPr>
    </w:lvl>
    <w:lvl w:ilvl="2" w:tplc="0415001B" w:tentative="1">
      <w:start w:val="1"/>
      <w:numFmt w:val="lowerRoman"/>
      <w:lvlText w:val="%3."/>
      <w:lvlJc w:val="right"/>
      <w:pPr>
        <w:ind w:left="3841" w:hanging="180"/>
      </w:pPr>
    </w:lvl>
    <w:lvl w:ilvl="3" w:tplc="0415000F" w:tentative="1">
      <w:start w:val="1"/>
      <w:numFmt w:val="decimal"/>
      <w:lvlText w:val="%4."/>
      <w:lvlJc w:val="left"/>
      <w:pPr>
        <w:ind w:left="4561" w:hanging="360"/>
      </w:pPr>
    </w:lvl>
    <w:lvl w:ilvl="4" w:tplc="04150019" w:tentative="1">
      <w:start w:val="1"/>
      <w:numFmt w:val="lowerLetter"/>
      <w:lvlText w:val="%5."/>
      <w:lvlJc w:val="left"/>
      <w:pPr>
        <w:ind w:left="5281" w:hanging="360"/>
      </w:pPr>
    </w:lvl>
    <w:lvl w:ilvl="5" w:tplc="0415001B" w:tentative="1">
      <w:start w:val="1"/>
      <w:numFmt w:val="lowerRoman"/>
      <w:lvlText w:val="%6."/>
      <w:lvlJc w:val="right"/>
      <w:pPr>
        <w:ind w:left="6001" w:hanging="180"/>
      </w:pPr>
    </w:lvl>
    <w:lvl w:ilvl="6" w:tplc="0415000F" w:tentative="1">
      <w:start w:val="1"/>
      <w:numFmt w:val="decimal"/>
      <w:lvlText w:val="%7."/>
      <w:lvlJc w:val="left"/>
      <w:pPr>
        <w:ind w:left="6721" w:hanging="360"/>
      </w:pPr>
    </w:lvl>
    <w:lvl w:ilvl="7" w:tplc="04150019" w:tentative="1">
      <w:start w:val="1"/>
      <w:numFmt w:val="lowerLetter"/>
      <w:lvlText w:val="%8."/>
      <w:lvlJc w:val="left"/>
      <w:pPr>
        <w:ind w:left="7441" w:hanging="360"/>
      </w:pPr>
    </w:lvl>
    <w:lvl w:ilvl="8" w:tplc="0415001B" w:tentative="1">
      <w:start w:val="1"/>
      <w:numFmt w:val="lowerRoman"/>
      <w:lvlText w:val="%9."/>
      <w:lvlJc w:val="right"/>
      <w:pPr>
        <w:ind w:left="8161" w:hanging="180"/>
      </w:pPr>
    </w:lvl>
  </w:abstractNum>
  <w:abstractNum w:abstractNumId="9" w15:restartNumberingAfterBreak="0">
    <w:nsid w:val="121B3DAC"/>
    <w:multiLevelType w:val="hybridMultilevel"/>
    <w:tmpl w:val="2B58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0F5EA1"/>
    <w:multiLevelType w:val="multilevel"/>
    <w:tmpl w:val="0EDEB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7E4F09"/>
    <w:multiLevelType w:val="hybridMultilevel"/>
    <w:tmpl w:val="5F40AF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DE734D"/>
    <w:multiLevelType w:val="hybridMultilevel"/>
    <w:tmpl w:val="21E6C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44E36"/>
    <w:multiLevelType w:val="multilevel"/>
    <w:tmpl w:val="55E21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636B4F"/>
    <w:multiLevelType w:val="multilevel"/>
    <w:tmpl w:val="213C7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A085F48"/>
    <w:multiLevelType w:val="hybridMultilevel"/>
    <w:tmpl w:val="E8E2B7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E78160A"/>
    <w:multiLevelType w:val="hybridMultilevel"/>
    <w:tmpl w:val="5F40AF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4D555E"/>
    <w:multiLevelType w:val="hybridMultilevel"/>
    <w:tmpl w:val="5F40AF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884E68"/>
    <w:multiLevelType w:val="hybridMultilevel"/>
    <w:tmpl w:val="3B9AE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7772F"/>
    <w:multiLevelType w:val="hybridMultilevel"/>
    <w:tmpl w:val="16AC38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3DE3EF1"/>
    <w:multiLevelType w:val="hybridMultilevel"/>
    <w:tmpl w:val="50A8B3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A3186F"/>
    <w:multiLevelType w:val="hybridMultilevel"/>
    <w:tmpl w:val="1C80A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B9780F"/>
    <w:multiLevelType w:val="hybridMultilevel"/>
    <w:tmpl w:val="5E28A5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960A66"/>
    <w:multiLevelType w:val="hybridMultilevel"/>
    <w:tmpl w:val="0B725B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B356C2"/>
    <w:multiLevelType w:val="hybridMultilevel"/>
    <w:tmpl w:val="FDF42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F31DF2"/>
    <w:multiLevelType w:val="hybridMultilevel"/>
    <w:tmpl w:val="5F40AF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62078C"/>
    <w:multiLevelType w:val="hybridMultilevel"/>
    <w:tmpl w:val="0E60BE60"/>
    <w:lvl w:ilvl="0" w:tplc="2A3001EC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603FA1"/>
    <w:multiLevelType w:val="hybridMultilevel"/>
    <w:tmpl w:val="5F40AF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8075CF"/>
    <w:multiLevelType w:val="multilevel"/>
    <w:tmpl w:val="9CC24DE2"/>
    <w:lvl w:ilvl="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63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9" w15:restartNumberingAfterBreak="0">
    <w:nsid w:val="33D51F6A"/>
    <w:multiLevelType w:val="hybridMultilevel"/>
    <w:tmpl w:val="8FFA1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052997"/>
    <w:multiLevelType w:val="hybridMultilevel"/>
    <w:tmpl w:val="7116F5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6644CF3"/>
    <w:multiLevelType w:val="hybridMultilevel"/>
    <w:tmpl w:val="CDEEB8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9768AD"/>
    <w:multiLevelType w:val="hybridMultilevel"/>
    <w:tmpl w:val="F3C2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2A4048"/>
    <w:multiLevelType w:val="hybridMultilevel"/>
    <w:tmpl w:val="8BE0B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094BC8"/>
    <w:multiLevelType w:val="hybridMultilevel"/>
    <w:tmpl w:val="F5DED9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03A2677"/>
    <w:multiLevelType w:val="hybridMultilevel"/>
    <w:tmpl w:val="5F40AF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5D558F"/>
    <w:multiLevelType w:val="multilevel"/>
    <w:tmpl w:val="51EA0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2796889"/>
    <w:multiLevelType w:val="hybridMultilevel"/>
    <w:tmpl w:val="C2B88762"/>
    <w:lvl w:ilvl="0" w:tplc="CC520F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38D45C8"/>
    <w:multiLevelType w:val="hybridMultilevel"/>
    <w:tmpl w:val="5F40AF6E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45940A11"/>
    <w:multiLevelType w:val="hybridMultilevel"/>
    <w:tmpl w:val="73B09E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E38E6CF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40882004">
      <w:start w:val="1"/>
      <w:numFmt w:val="lowerLetter"/>
      <w:lvlText w:val="%5)"/>
      <w:lvlJc w:val="left"/>
      <w:pPr>
        <w:ind w:left="3600" w:hanging="360"/>
      </w:pPr>
      <w:rPr>
        <w:rFonts w:asciiTheme="minorHAnsi" w:eastAsiaTheme="minorHAnsi" w:hAnsiTheme="minorHAnsi"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971861"/>
    <w:multiLevelType w:val="hybridMultilevel"/>
    <w:tmpl w:val="0C661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801297"/>
    <w:multiLevelType w:val="hybridMultilevel"/>
    <w:tmpl w:val="CE4853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C60D93"/>
    <w:multiLevelType w:val="multilevel"/>
    <w:tmpl w:val="782CB1F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0F45ACB"/>
    <w:multiLevelType w:val="hybridMultilevel"/>
    <w:tmpl w:val="CE9A742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512B1C54"/>
    <w:multiLevelType w:val="hybridMultilevel"/>
    <w:tmpl w:val="AC8E2F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4DB1AB7"/>
    <w:multiLevelType w:val="hybridMultilevel"/>
    <w:tmpl w:val="37B8E4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57A06EA6"/>
    <w:multiLevelType w:val="hybridMultilevel"/>
    <w:tmpl w:val="1F7AE8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EB28CD"/>
    <w:multiLevelType w:val="hybridMultilevel"/>
    <w:tmpl w:val="7F0EA6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842192C"/>
    <w:multiLevelType w:val="hybridMultilevel"/>
    <w:tmpl w:val="45A2D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CF5273"/>
    <w:multiLevelType w:val="hybridMultilevel"/>
    <w:tmpl w:val="5E28A5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431839"/>
    <w:multiLevelType w:val="hybridMultilevel"/>
    <w:tmpl w:val="D7FC9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A40C52"/>
    <w:multiLevelType w:val="hybridMultilevel"/>
    <w:tmpl w:val="20E66448"/>
    <w:lvl w:ilvl="0" w:tplc="B270E338">
      <w:start w:val="1"/>
      <w:numFmt w:val="decimal"/>
      <w:lvlText w:val="%1)"/>
      <w:lvlJc w:val="left"/>
      <w:pPr>
        <w:ind w:left="1434" w:hanging="360"/>
      </w:pPr>
      <w:rPr>
        <w:rFonts w:ascii="Calibri Light" w:eastAsia="TimesNewRoman" w:hAnsi="Calibri Light" w:cs="Calibri Ligh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2" w15:restartNumberingAfterBreak="0">
    <w:nsid w:val="627576DB"/>
    <w:multiLevelType w:val="hybridMultilevel"/>
    <w:tmpl w:val="2468F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D346BA"/>
    <w:multiLevelType w:val="hybridMultilevel"/>
    <w:tmpl w:val="3600E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53D2715"/>
    <w:multiLevelType w:val="multilevel"/>
    <w:tmpl w:val="779C05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814" w:hanging="360"/>
      </w:pPr>
      <w:rPr>
        <w:rFonts w:asciiTheme="majorHAnsi" w:eastAsiaTheme="minorHAnsi" w:hAnsiTheme="majorHAnsi" w:cstheme="majorHAnsi"/>
        <w:b w:val="0"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628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208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35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6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  <w:color w:val="auto"/>
      </w:rPr>
    </w:lvl>
  </w:abstractNum>
  <w:abstractNum w:abstractNumId="55" w15:restartNumberingAfterBreak="0">
    <w:nsid w:val="67D2374C"/>
    <w:multiLevelType w:val="hybridMultilevel"/>
    <w:tmpl w:val="6A1C10E6"/>
    <w:lvl w:ilvl="0" w:tplc="09BCB98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8BD4E188">
      <w:start w:val="1"/>
      <w:numFmt w:val="lowerLetter"/>
      <w:lvlText w:val="%2)"/>
      <w:lvlJc w:val="left"/>
      <w:pPr>
        <w:ind w:left="884" w:hanging="360"/>
      </w:pPr>
      <w:rPr>
        <w:rFonts w:hint="default"/>
        <w:b w:val="0"/>
        <w:bCs w:val="0"/>
        <w:i w:val="0"/>
        <w:iCs w:val="0"/>
        <w:lang w:val="pl-PL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785"/>
        </w:tabs>
        <w:ind w:left="785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6" w15:restartNumberingAfterBreak="0">
    <w:nsid w:val="6A51716B"/>
    <w:multiLevelType w:val="hybridMultilevel"/>
    <w:tmpl w:val="3FD8A4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DAC35A7"/>
    <w:multiLevelType w:val="hybridMultilevel"/>
    <w:tmpl w:val="02EC6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BD625B"/>
    <w:multiLevelType w:val="hybridMultilevel"/>
    <w:tmpl w:val="1396AB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8C77C2"/>
    <w:multiLevelType w:val="hybridMultilevel"/>
    <w:tmpl w:val="5A0C12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0B17C7D"/>
    <w:multiLevelType w:val="hybridMultilevel"/>
    <w:tmpl w:val="0B725B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5A74C7C"/>
    <w:multiLevelType w:val="hybridMultilevel"/>
    <w:tmpl w:val="BB5E97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432494"/>
    <w:multiLevelType w:val="hybridMultilevel"/>
    <w:tmpl w:val="5F40AF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830DB9"/>
    <w:multiLevelType w:val="multilevel"/>
    <w:tmpl w:val="4C28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DE0422D"/>
    <w:multiLevelType w:val="hybridMultilevel"/>
    <w:tmpl w:val="50A8B3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E3C249D"/>
    <w:multiLevelType w:val="hybridMultilevel"/>
    <w:tmpl w:val="5E28A5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E931342"/>
    <w:multiLevelType w:val="hybridMultilevel"/>
    <w:tmpl w:val="21E485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19419E"/>
    <w:multiLevelType w:val="hybridMultilevel"/>
    <w:tmpl w:val="7C5694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F4830A1"/>
    <w:multiLevelType w:val="multilevel"/>
    <w:tmpl w:val="BED6C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9273833">
    <w:abstractNumId w:val="38"/>
  </w:num>
  <w:num w:numId="2" w16cid:durableId="1436945676">
    <w:abstractNumId w:val="29"/>
  </w:num>
  <w:num w:numId="3" w16cid:durableId="1826046023">
    <w:abstractNumId w:val="35"/>
  </w:num>
  <w:num w:numId="4" w16cid:durableId="2010205879">
    <w:abstractNumId w:val="57"/>
  </w:num>
  <w:num w:numId="5" w16cid:durableId="2140799531">
    <w:abstractNumId w:val="66"/>
  </w:num>
  <w:num w:numId="6" w16cid:durableId="568924949">
    <w:abstractNumId w:val="24"/>
  </w:num>
  <w:num w:numId="7" w16cid:durableId="1895577605">
    <w:abstractNumId w:val="39"/>
  </w:num>
  <w:num w:numId="8" w16cid:durableId="1672757798">
    <w:abstractNumId w:val="53"/>
  </w:num>
  <w:num w:numId="9" w16cid:durableId="1793285532">
    <w:abstractNumId w:val="47"/>
  </w:num>
  <w:num w:numId="10" w16cid:durableId="202206907">
    <w:abstractNumId w:val="41"/>
  </w:num>
  <w:num w:numId="11" w16cid:durableId="1844514771">
    <w:abstractNumId w:val="56"/>
  </w:num>
  <w:num w:numId="12" w16cid:durableId="796724573">
    <w:abstractNumId w:val="23"/>
  </w:num>
  <w:num w:numId="13" w16cid:durableId="1189683414">
    <w:abstractNumId w:val="17"/>
  </w:num>
  <w:num w:numId="14" w16cid:durableId="1084448621">
    <w:abstractNumId w:val="21"/>
  </w:num>
  <w:num w:numId="15" w16cid:durableId="2075737275">
    <w:abstractNumId w:val="62"/>
  </w:num>
  <w:num w:numId="16" w16cid:durableId="1154370631">
    <w:abstractNumId w:val="44"/>
  </w:num>
  <w:num w:numId="17" w16cid:durableId="1130708436">
    <w:abstractNumId w:val="8"/>
  </w:num>
  <w:num w:numId="18" w16cid:durableId="582493902">
    <w:abstractNumId w:val="60"/>
  </w:num>
  <w:num w:numId="19" w16cid:durableId="1028796182">
    <w:abstractNumId w:val="9"/>
  </w:num>
  <w:num w:numId="20" w16cid:durableId="371930354">
    <w:abstractNumId w:val="50"/>
  </w:num>
  <w:num w:numId="21" w16cid:durableId="195122592">
    <w:abstractNumId w:val="64"/>
  </w:num>
  <w:num w:numId="22" w16cid:durableId="951518985">
    <w:abstractNumId w:val="31"/>
  </w:num>
  <w:num w:numId="23" w16cid:durableId="99448072">
    <w:abstractNumId w:val="67"/>
  </w:num>
  <w:num w:numId="24" w16cid:durableId="440225314">
    <w:abstractNumId w:val="0"/>
  </w:num>
  <w:num w:numId="25" w16cid:durableId="1869172221">
    <w:abstractNumId w:val="48"/>
  </w:num>
  <w:num w:numId="26" w16cid:durableId="1053038444">
    <w:abstractNumId w:val="40"/>
  </w:num>
  <w:num w:numId="27" w16cid:durableId="696127745">
    <w:abstractNumId w:val="22"/>
  </w:num>
  <w:num w:numId="28" w16cid:durableId="1934242286">
    <w:abstractNumId w:val="1"/>
  </w:num>
  <w:num w:numId="29" w16cid:durableId="571087409">
    <w:abstractNumId w:val="2"/>
  </w:num>
  <w:num w:numId="30" w16cid:durableId="1251739103">
    <w:abstractNumId w:val="32"/>
  </w:num>
  <w:num w:numId="31" w16cid:durableId="404037654">
    <w:abstractNumId w:val="46"/>
  </w:num>
  <w:num w:numId="32" w16cid:durableId="357389932">
    <w:abstractNumId w:val="7"/>
  </w:num>
  <w:num w:numId="33" w16cid:durableId="1446537742">
    <w:abstractNumId w:val="43"/>
  </w:num>
  <w:num w:numId="34" w16cid:durableId="385300903">
    <w:abstractNumId w:val="15"/>
  </w:num>
  <w:num w:numId="35" w16cid:durableId="1205093623">
    <w:abstractNumId w:val="59"/>
  </w:num>
  <w:num w:numId="36" w16cid:durableId="1589924381">
    <w:abstractNumId w:val="58"/>
  </w:num>
  <w:num w:numId="37" w16cid:durableId="1946617219">
    <w:abstractNumId w:val="61"/>
  </w:num>
  <w:num w:numId="38" w16cid:durableId="130170797">
    <w:abstractNumId w:val="12"/>
  </w:num>
  <w:num w:numId="39" w16cid:durableId="20712208">
    <w:abstractNumId w:val="26"/>
  </w:num>
  <w:num w:numId="40" w16cid:durableId="1756589961">
    <w:abstractNumId w:val="68"/>
  </w:num>
  <w:num w:numId="41" w16cid:durableId="1570269562">
    <w:abstractNumId w:val="13"/>
  </w:num>
  <w:num w:numId="42" w16cid:durableId="367024992">
    <w:abstractNumId w:val="36"/>
  </w:num>
  <w:num w:numId="43" w16cid:durableId="410276539">
    <w:abstractNumId w:val="10"/>
  </w:num>
  <w:num w:numId="44" w16cid:durableId="1257522961">
    <w:abstractNumId w:val="63"/>
  </w:num>
  <w:num w:numId="45" w16cid:durableId="267347483">
    <w:abstractNumId w:val="52"/>
  </w:num>
  <w:num w:numId="46" w16cid:durableId="37631699">
    <w:abstractNumId w:val="3"/>
  </w:num>
  <w:num w:numId="47" w16cid:durableId="992564470">
    <w:abstractNumId w:val="16"/>
  </w:num>
  <w:num w:numId="48" w16cid:durableId="1746759164">
    <w:abstractNumId w:val="14"/>
  </w:num>
  <w:num w:numId="49" w16cid:durableId="1156721235">
    <w:abstractNumId w:val="11"/>
  </w:num>
  <w:num w:numId="50" w16cid:durableId="1415207384">
    <w:abstractNumId w:val="6"/>
  </w:num>
  <w:num w:numId="51" w16cid:durableId="991297733">
    <w:abstractNumId w:val="27"/>
  </w:num>
  <w:num w:numId="52" w16cid:durableId="2042439582">
    <w:abstractNumId w:val="25"/>
  </w:num>
  <w:num w:numId="53" w16cid:durableId="1105266034">
    <w:abstractNumId w:val="18"/>
  </w:num>
  <w:num w:numId="54" w16cid:durableId="317539829">
    <w:abstractNumId w:val="4"/>
  </w:num>
  <w:num w:numId="55" w16cid:durableId="1781412367">
    <w:abstractNumId w:val="28"/>
  </w:num>
  <w:num w:numId="56" w16cid:durableId="579750748">
    <w:abstractNumId w:val="42"/>
  </w:num>
  <w:num w:numId="57" w16cid:durableId="249318940">
    <w:abstractNumId w:val="33"/>
  </w:num>
  <w:num w:numId="58" w16cid:durableId="1570186228">
    <w:abstractNumId w:val="65"/>
  </w:num>
  <w:num w:numId="59" w16cid:durableId="1074202557">
    <w:abstractNumId w:val="4"/>
  </w:num>
  <w:num w:numId="60" w16cid:durableId="276332481">
    <w:abstractNumId w:val="55"/>
  </w:num>
  <w:num w:numId="61" w16cid:durableId="178310912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433355045">
    <w:abstractNumId w:val="54"/>
  </w:num>
  <w:num w:numId="63" w16cid:durableId="592663389">
    <w:abstractNumId w:val="51"/>
  </w:num>
  <w:num w:numId="64" w16cid:durableId="1311862203">
    <w:abstractNumId w:val="37"/>
  </w:num>
  <w:num w:numId="65" w16cid:durableId="1365211247">
    <w:abstractNumId w:val="49"/>
  </w:num>
  <w:num w:numId="66" w16cid:durableId="546838550">
    <w:abstractNumId w:val="30"/>
  </w:num>
  <w:num w:numId="67" w16cid:durableId="1175849761">
    <w:abstractNumId w:val="19"/>
  </w:num>
  <w:num w:numId="68" w16cid:durableId="1666280009">
    <w:abstractNumId w:val="34"/>
  </w:num>
  <w:num w:numId="69" w16cid:durableId="1447118197">
    <w:abstractNumId w:val="20"/>
  </w:num>
  <w:num w:numId="70" w16cid:durableId="1380400321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3A2"/>
    <w:rsid w:val="00000B0B"/>
    <w:rsid w:val="0000104C"/>
    <w:rsid w:val="00001F24"/>
    <w:rsid w:val="00002742"/>
    <w:rsid w:val="00002C33"/>
    <w:rsid w:val="00004281"/>
    <w:rsid w:val="000049AB"/>
    <w:rsid w:val="00004F81"/>
    <w:rsid w:val="00004FA8"/>
    <w:rsid w:val="00005033"/>
    <w:rsid w:val="0000604A"/>
    <w:rsid w:val="000060EE"/>
    <w:rsid w:val="0000762E"/>
    <w:rsid w:val="00010485"/>
    <w:rsid w:val="00010658"/>
    <w:rsid w:val="000109CC"/>
    <w:rsid w:val="00010CAE"/>
    <w:rsid w:val="00011517"/>
    <w:rsid w:val="00011C10"/>
    <w:rsid w:val="00011DA8"/>
    <w:rsid w:val="00012149"/>
    <w:rsid w:val="00012C36"/>
    <w:rsid w:val="0001397F"/>
    <w:rsid w:val="00015942"/>
    <w:rsid w:val="00015950"/>
    <w:rsid w:val="0001781B"/>
    <w:rsid w:val="00017F4C"/>
    <w:rsid w:val="0002003B"/>
    <w:rsid w:val="000205E5"/>
    <w:rsid w:val="000211BC"/>
    <w:rsid w:val="0002128D"/>
    <w:rsid w:val="00021302"/>
    <w:rsid w:val="00021E84"/>
    <w:rsid w:val="00022316"/>
    <w:rsid w:val="0002394C"/>
    <w:rsid w:val="00024EF6"/>
    <w:rsid w:val="00025881"/>
    <w:rsid w:val="0002691A"/>
    <w:rsid w:val="0002714B"/>
    <w:rsid w:val="00027534"/>
    <w:rsid w:val="00030310"/>
    <w:rsid w:val="000310DD"/>
    <w:rsid w:val="000313DC"/>
    <w:rsid w:val="000317D4"/>
    <w:rsid w:val="00031CF2"/>
    <w:rsid w:val="000320AD"/>
    <w:rsid w:val="000320BF"/>
    <w:rsid w:val="000323DE"/>
    <w:rsid w:val="00032C55"/>
    <w:rsid w:val="000340F8"/>
    <w:rsid w:val="00035114"/>
    <w:rsid w:val="00037CB4"/>
    <w:rsid w:val="0004179C"/>
    <w:rsid w:val="00041FBD"/>
    <w:rsid w:val="00042163"/>
    <w:rsid w:val="00042826"/>
    <w:rsid w:val="00043846"/>
    <w:rsid w:val="00043F11"/>
    <w:rsid w:val="000441DF"/>
    <w:rsid w:val="00044F8D"/>
    <w:rsid w:val="000466A7"/>
    <w:rsid w:val="00046805"/>
    <w:rsid w:val="0004798A"/>
    <w:rsid w:val="00047E96"/>
    <w:rsid w:val="00050FA2"/>
    <w:rsid w:val="00051617"/>
    <w:rsid w:val="000517B0"/>
    <w:rsid w:val="00051D98"/>
    <w:rsid w:val="00052B39"/>
    <w:rsid w:val="000531D2"/>
    <w:rsid w:val="00053D71"/>
    <w:rsid w:val="0005443C"/>
    <w:rsid w:val="0005622A"/>
    <w:rsid w:val="00056859"/>
    <w:rsid w:val="00056A83"/>
    <w:rsid w:val="00056AD5"/>
    <w:rsid w:val="00056C93"/>
    <w:rsid w:val="00056CFC"/>
    <w:rsid w:val="00057DD1"/>
    <w:rsid w:val="00060245"/>
    <w:rsid w:val="00062129"/>
    <w:rsid w:val="00063666"/>
    <w:rsid w:val="00064062"/>
    <w:rsid w:val="0006427F"/>
    <w:rsid w:val="00064A8F"/>
    <w:rsid w:val="00065C6E"/>
    <w:rsid w:val="000660F9"/>
    <w:rsid w:val="0006622F"/>
    <w:rsid w:val="0006665F"/>
    <w:rsid w:val="0006688F"/>
    <w:rsid w:val="00067122"/>
    <w:rsid w:val="00067980"/>
    <w:rsid w:val="00071339"/>
    <w:rsid w:val="0007182D"/>
    <w:rsid w:val="000744F7"/>
    <w:rsid w:val="00075B2D"/>
    <w:rsid w:val="000760FA"/>
    <w:rsid w:val="0007613E"/>
    <w:rsid w:val="000763BA"/>
    <w:rsid w:val="00076545"/>
    <w:rsid w:val="00076BF6"/>
    <w:rsid w:val="000777A9"/>
    <w:rsid w:val="00080EEF"/>
    <w:rsid w:val="00081159"/>
    <w:rsid w:val="00082416"/>
    <w:rsid w:val="00082D50"/>
    <w:rsid w:val="0008506A"/>
    <w:rsid w:val="0008521D"/>
    <w:rsid w:val="000852D2"/>
    <w:rsid w:val="00085334"/>
    <w:rsid w:val="00085481"/>
    <w:rsid w:val="000863B9"/>
    <w:rsid w:val="00086AB5"/>
    <w:rsid w:val="00086E81"/>
    <w:rsid w:val="00087AE0"/>
    <w:rsid w:val="000904F7"/>
    <w:rsid w:val="000910A7"/>
    <w:rsid w:val="00091CD8"/>
    <w:rsid w:val="000920A2"/>
    <w:rsid w:val="000923FC"/>
    <w:rsid w:val="00092E03"/>
    <w:rsid w:val="0009304D"/>
    <w:rsid w:val="000930DD"/>
    <w:rsid w:val="00093BE5"/>
    <w:rsid w:val="00095F35"/>
    <w:rsid w:val="000964A4"/>
    <w:rsid w:val="00097FC2"/>
    <w:rsid w:val="000A0457"/>
    <w:rsid w:val="000A0B00"/>
    <w:rsid w:val="000A1CF0"/>
    <w:rsid w:val="000A2F30"/>
    <w:rsid w:val="000A35D5"/>
    <w:rsid w:val="000A3DE0"/>
    <w:rsid w:val="000A582A"/>
    <w:rsid w:val="000A5F2E"/>
    <w:rsid w:val="000A6A68"/>
    <w:rsid w:val="000B2001"/>
    <w:rsid w:val="000B205F"/>
    <w:rsid w:val="000B280D"/>
    <w:rsid w:val="000B30A4"/>
    <w:rsid w:val="000B32E4"/>
    <w:rsid w:val="000B3FA8"/>
    <w:rsid w:val="000B4421"/>
    <w:rsid w:val="000B45D8"/>
    <w:rsid w:val="000B6E36"/>
    <w:rsid w:val="000B741C"/>
    <w:rsid w:val="000B7AC3"/>
    <w:rsid w:val="000B7D9E"/>
    <w:rsid w:val="000C010F"/>
    <w:rsid w:val="000C098D"/>
    <w:rsid w:val="000C0D2A"/>
    <w:rsid w:val="000C0DC4"/>
    <w:rsid w:val="000C0E75"/>
    <w:rsid w:val="000C2422"/>
    <w:rsid w:val="000C295F"/>
    <w:rsid w:val="000C39E7"/>
    <w:rsid w:val="000C4131"/>
    <w:rsid w:val="000C4284"/>
    <w:rsid w:val="000C42F6"/>
    <w:rsid w:val="000C6600"/>
    <w:rsid w:val="000D03A5"/>
    <w:rsid w:val="000D0987"/>
    <w:rsid w:val="000D22DD"/>
    <w:rsid w:val="000D2425"/>
    <w:rsid w:val="000D2848"/>
    <w:rsid w:val="000D29F6"/>
    <w:rsid w:val="000D3177"/>
    <w:rsid w:val="000D340C"/>
    <w:rsid w:val="000D3975"/>
    <w:rsid w:val="000D3A8C"/>
    <w:rsid w:val="000D3EFB"/>
    <w:rsid w:val="000D419B"/>
    <w:rsid w:val="000D4428"/>
    <w:rsid w:val="000D469A"/>
    <w:rsid w:val="000D49CA"/>
    <w:rsid w:val="000D58B5"/>
    <w:rsid w:val="000D6506"/>
    <w:rsid w:val="000D6FED"/>
    <w:rsid w:val="000D7B52"/>
    <w:rsid w:val="000E0461"/>
    <w:rsid w:val="000E088C"/>
    <w:rsid w:val="000E1AAC"/>
    <w:rsid w:val="000E1AD3"/>
    <w:rsid w:val="000E1E60"/>
    <w:rsid w:val="000E1EB3"/>
    <w:rsid w:val="000E2713"/>
    <w:rsid w:val="000E3130"/>
    <w:rsid w:val="000E3652"/>
    <w:rsid w:val="000E4161"/>
    <w:rsid w:val="000E52A7"/>
    <w:rsid w:val="000F0673"/>
    <w:rsid w:val="000F0B22"/>
    <w:rsid w:val="000F138F"/>
    <w:rsid w:val="000F25CD"/>
    <w:rsid w:val="000F338C"/>
    <w:rsid w:val="000F5671"/>
    <w:rsid w:val="000F6264"/>
    <w:rsid w:val="000F6632"/>
    <w:rsid w:val="000F6A47"/>
    <w:rsid w:val="000F764C"/>
    <w:rsid w:val="0010098D"/>
    <w:rsid w:val="0010197B"/>
    <w:rsid w:val="00101F6A"/>
    <w:rsid w:val="0010261E"/>
    <w:rsid w:val="001027D4"/>
    <w:rsid w:val="001030C8"/>
    <w:rsid w:val="00104042"/>
    <w:rsid w:val="0010480C"/>
    <w:rsid w:val="00104F8D"/>
    <w:rsid w:val="001056E1"/>
    <w:rsid w:val="00105F29"/>
    <w:rsid w:val="00107FCD"/>
    <w:rsid w:val="00110612"/>
    <w:rsid w:val="00110A2C"/>
    <w:rsid w:val="00110BEC"/>
    <w:rsid w:val="00111404"/>
    <w:rsid w:val="001115B2"/>
    <w:rsid w:val="001117E1"/>
    <w:rsid w:val="00111825"/>
    <w:rsid w:val="001118C8"/>
    <w:rsid w:val="001124A7"/>
    <w:rsid w:val="0011270A"/>
    <w:rsid w:val="00112E9B"/>
    <w:rsid w:val="00114435"/>
    <w:rsid w:val="001176C8"/>
    <w:rsid w:val="00121151"/>
    <w:rsid w:val="001218F8"/>
    <w:rsid w:val="0012232E"/>
    <w:rsid w:val="001224F9"/>
    <w:rsid w:val="00122926"/>
    <w:rsid w:val="00122E12"/>
    <w:rsid w:val="001232DF"/>
    <w:rsid w:val="001232FE"/>
    <w:rsid w:val="00123BD9"/>
    <w:rsid w:val="00123ECE"/>
    <w:rsid w:val="001240BF"/>
    <w:rsid w:val="001242CB"/>
    <w:rsid w:val="0012437C"/>
    <w:rsid w:val="001245B9"/>
    <w:rsid w:val="00125D70"/>
    <w:rsid w:val="001260B3"/>
    <w:rsid w:val="00130213"/>
    <w:rsid w:val="00130FAC"/>
    <w:rsid w:val="001317AB"/>
    <w:rsid w:val="00131DF6"/>
    <w:rsid w:val="00133D78"/>
    <w:rsid w:val="001340B6"/>
    <w:rsid w:val="00134285"/>
    <w:rsid w:val="001343FA"/>
    <w:rsid w:val="001344C2"/>
    <w:rsid w:val="00135B3E"/>
    <w:rsid w:val="00135B8E"/>
    <w:rsid w:val="001362BA"/>
    <w:rsid w:val="00136DCB"/>
    <w:rsid w:val="00137035"/>
    <w:rsid w:val="001372B0"/>
    <w:rsid w:val="0013734E"/>
    <w:rsid w:val="001408B9"/>
    <w:rsid w:val="00140CE9"/>
    <w:rsid w:val="00142F55"/>
    <w:rsid w:val="001431A6"/>
    <w:rsid w:val="001438FD"/>
    <w:rsid w:val="00143A36"/>
    <w:rsid w:val="00143C7C"/>
    <w:rsid w:val="001440F6"/>
    <w:rsid w:val="0014477C"/>
    <w:rsid w:val="00144C7E"/>
    <w:rsid w:val="00145DE4"/>
    <w:rsid w:val="00146153"/>
    <w:rsid w:val="00146AC0"/>
    <w:rsid w:val="001471D9"/>
    <w:rsid w:val="00150235"/>
    <w:rsid w:val="00150DDD"/>
    <w:rsid w:val="0015130B"/>
    <w:rsid w:val="00151A8A"/>
    <w:rsid w:val="00151ADB"/>
    <w:rsid w:val="0015252C"/>
    <w:rsid w:val="00154606"/>
    <w:rsid w:val="00155E33"/>
    <w:rsid w:val="00157AEA"/>
    <w:rsid w:val="00160259"/>
    <w:rsid w:val="00160D24"/>
    <w:rsid w:val="00161EFB"/>
    <w:rsid w:val="00161F23"/>
    <w:rsid w:val="001622B3"/>
    <w:rsid w:val="001622DF"/>
    <w:rsid w:val="00162527"/>
    <w:rsid w:val="00163B45"/>
    <w:rsid w:val="00165340"/>
    <w:rsid w:val="0016548B"/>
    <w:rsid w:val="00165A24"/>
    <w:rsid w:val="00165B15"/>
    <w:rsid w:val="00165B48"/>
    <w:rsid w:val="00165FD3"/>
    <w:rsid w:val="001662C3"/>
    <w:rsid w:val="0016769C"/>
    <w:rsid w:val="0016780B"/>
    <w:rsid w:val="0017188C"/>
    <w:rsid w:val="00172224"/>
    <w:rsid w:val="0017299A"/>
    <w:rsid w:val="00172D56"/>
    <w:rsid w:val="00173440"/>
    <w:rsid w:val="00173608"/>
    <w:rsid w:val="00174BCC"/>
    <w:rsid w:val="0017594D"/>
    <w:rsid w:val="00176AD0"/>
    <w:rsid w:val="00176F07"/>
    <w:rsid w:val="0018056A"/>
    <w:rsid w:val="00180FB5"/>
    <w:rsid w:val="0018111B"/>
    <w:rsid w:val="00181D74"/>
    <w:rsid w:val="00181E05"/>
    <w:rsid w:val="001830EB"/>
    <w:rsid w:val="00183F7F"/>
    <w:rsid w:val="00186C30"/>
    <w:rsid w:val="00190307"/>
    <w:rsid w:val="00191FDF"/>
    <w:rsid w:val="00192819"/>
    <w:rsid w:val="00194184"/>
    <w:rsid w:val="00194614"/>
    <w:rsid w:val="0019494E"/>
    <w:rsid w:val="00194C0D"/>
    <w:rsid w:val="001955B9"/>
    <w:rsid w:val="00196508"/>
    <w:rsid w:val="00196B5D"/>
    <w:rsid w:val="00196B89"/>
    <w:rsid w:val="00196BE6"/>
    <w:rsid w:val="00196F97"/>
    <w:rsid w:val="001975F9"/>
    <w:rsid w:val="00197B36"/>
    <w:rsid w:val="001A067E"/>
    <w:rsid w:val="001A0CED"/>
    <w:rsid w:val="001A1291"/>
    <w:rsid w:val="001A1D32"/>
    <w:rsid w:val="001A1FDB"/>
    <w:rsid w:val="001A204A"/>
    <w:rsid w:val="001A2069"/>
    <w:rsid w:val="001A2F50"/>
    <w:rsid w:val="001A506C"/>
    <w:rsid w:val="001A5D78"/>
    <w:rsid w:val="001A6022"/>
    <w:rsid w:val="001A68A2"/>
    <w:rsid w:val="001A7B3E"/>
    <w:rsid w:val="001B0136"/>
    <w:rsid w:val="001B0166"/>
    <w:rsid w:val="001B21DC"/>
    <w:rsid w:val="001B22C3"/>
    <w:rsid w:val="001B2302"/>
    <w:rsid w:val="001B2F86"/>
    <w:rsid w:val="001B4869"/>
    <w:rsid w:val="001B4D47"/>
    <w:rsid w:val="001B7003"/>
    <w:rsid w:val="001B78DB"/>
    <w:rsid w:val="001B7A07"/>
    <w:rsid w:val="001B7B26"/>
    <w:rsid w:val="001B7F67"/>
    <w:rsid w:val="001C00C9"/>
    <w:rsid w:val="001C0111"/>
    <w:rsid w:val="001C1E99"/>
    <w:rsid w:val="001C283E"/>
    <w:rsid w:val="001C2987"/>
    <w:rsid w:val="001C3CCA"/>
    <w:rsid w:val="001C4F77"/>
    <w:rsid w:val="001C53C6"/>
    <w:rsid w:val="001C5A0D"/>
    <w:rsid w:val="001C6C33"/>
    <w:rsid w:val="001C765F"/>
    <w:rsid w:val="001D11B7"/>
    <w:rsid w:val="001D1D9A"/>
    <w:rsid w:val="001D2C5C"/>
    <w:rsid w:val="001D30E1"/>
    <w:rsid w:val="001D3B40"/>
    <w:rsid w:val="001D3F60"/>
    <w:rsid w:val="001D5399"/>
    <w:rsid w:val="001D5841"/>
    <w:rsid w:val="001D615E"/>
    <w:rsid w:val="001D6391"/>
    <w:rsid w:val="001D7A9F"/>
    <w:rsid w:val="001D7E05"/>
    <w:rsid w:val="001E1361"/>
    <w:rsid w:val="001E2970"/>
    <w:rsid w:val="001E30C4"/>
    <w:rsid w:val="001E374D"/>
    <w:rsid w:val="001E4664"/>
    <w:rsid w:val="001E48AC"/>
    <w:rsid w:val="001E4C2B"/>
    <w:rsid w:val="001E4C8B"/>
    <w:rsid w:val="001E5027"/>
    <w:rsid w:val="001E54C0"/>
    <w:rsid w:val="001E5A2B"/>
    <w:rsid w:val="001E5FBD"/>
    <w:rsid w:val="001E6220"/>
    <w:rsid w:val="001E7953"/>
    <w:rsid w:val="001F0639"/>
    <w:rsid w:val="001F11A2"/>
    <w:rsid w:val="001F1EA4"/>
    <w:rsid w:val="001F2754"/>
    <w:rsid w:val="001F28DA"/>
    <w:rsid w:val="001F3CFF"/>
    <w:rsid w:val="001F3E1B"/>
    <w:rsid w:val="001F3E2E"/>
    <w:rsid w:val="001F3FEC"/>
    <w:rsid w:val="001F4488"/>
    <w:rsid w:val="001F4637"/>
    <w:rsid w:val="001F4CA0"/>
    <w:rsid w:val="001F5778"/>
    <w:rsid w:val="001F6485"/>
    <w:rsid w:val="001F6E04"/>
    <w:rsid w:val="0020029D"/>
    <w:rsid w:val="002013B2"/>
    <w:rsid w:val="002018FC"/>
    <w:rsid w:val="00201928"/>
    <w:rsid w:val="00201EDC"/>
    <w:rsid w:val="00202E3E"/>
    <w:rsid w:val="00203514"/>
    <w:rsid w:val="00205635"/>
    <w:rsid w:val="00206050"/>
    <w:rsid w:val="00206DF7"/>
    <w:rsid w:val="002101D4"/>
    <w:rsid w:val="00210A05"/>
    <w:rsid w:val="00211043"/>
    <w:rsid w:val="00211207"/>
    <w:rsid w:val="002113A9"/>
    <w:rsid w:val="00211BCB"/>
    <w:rsid w:val="00211E9B"/>
    <w:rsid w:val="00211F6D"/>
    <w:rsid w:val="002122BA"/>
    <w:rsid w:val="002127EB"/>
    <w:rsid w:val="00212D9A"/>
    <w:rsid w:val="002135E3"/>
    <w:rsid w:val="00214438"/>
    <w:rsid w:val="00215A11"/>
    <w:rsid w:val="00215DE0"/>
    <w:rsid w:val="002161E5"/>
    <w:rsid w:val="002173E9"/>
    <w:rsid w:val="002174A2"/>
    <w:rsid w:val="0021798A"/>
    <w:rsid w:val="00217B6E"/>
    <w:rsid w:val="00221718"/>
    <w:rsid w:val="002217F2"/>
    <w:rsid w:val="00221F3F"/>
    <w:rsid w:val="00222DF9"/>
    <w:rsid w:val="00222F89"/>
    <w:rsid w:val="00223596"/>
    <w:rsid w:val="00223760"/>
    <w:rsid w:val="00226D70"/>
    <w:rsid w:val="00226EDF"/>
    <w:rsid w:val="002273A1"/>
    <w:rsid w:val="00227D78"/>
    <w:rsid w:val="0023110B"/>
    <w:rsid w:val="00231B4D"/>
    <w:rsid w:val="002320B3"/>
    <w:rsid w:val="00234368"/>
    <w:rsid w:val="00234B14"/>
    <w:rsid w:val="0023517B"/>
    <w:rsid w:val="00235567"/>
    <w:rsid w:val="00235D59"/>
    <w:rsid w:val="00236323"/>
    <w:rsid w:val="00237750"/>
    <w:rsid w:val="002415C1"/>
    <w:rsid w:val="00241EC5"/>
    <w:rsid w:val="00243A08"/>
    <w:rsid w:val="00243B1C"/>
    <w:rsid w:val="002445B7"/>
    <w:rsid w:val="00244889"/>
    <w:rsid w:val="00244D25"/>
    <w:rsid w:val="00245A80"/>
    <w:rsid w:val="0024677E"/>
    <w:rsid w:val="00246A22"/>
    <w:rsid w:val="00250052"/>
    <w:rsid w:val="002500E4"/>
    <w:rsid w:val="00252617"/>
    <w:rsid w:val="00252EBF"/>
    <w:rsid w:val="0025312C"/>
    <w:rsid w:val="00253218"/>
    <w:rsid w:val="00253654"/>
    <w:rsid w:val="00253A3B"/>
    <w:rsid w:val="0025423E"/>
    <w:rsid w:val="0025469C"/>
    <w:rsid w:val="00254D11"/>
    <w:rsid w:val="00257466"/>
    <w:rsid w:val="00257530"/>
    <w:rsid w:val="00260339"/>
    <w:rsid w:val="00260B4A"/>
    <w:rsid w:val="00261458"/>
    <w:rsid w:val="002627B6"/>
    <w:rsid w:val="002628AA"/>
    <w:rsid w:val="0026342A"/>
    <w:rsid w:val="002638A5"/>
    <w:rsid w:val="00264F3A"/>
    <w:rsid w:val="00265181"/>
    <w:rsid w:val="00265519"/>
    <w:rsid w:val="0026774B"/>
    <w:rsid w:val="0027003F"/>
    <w:rsid w:val="00270A82"/>
    <w:rsid w:val="00271A0D"/>
    <w:rsid w:val="0027256B"/>
    <w:rsid w:val="002739CB"/>
    <w:rsid w:val="00273CEF"/>
    <w:rsid w:val="0027507A"/>
    <w:rsid w:val="0027595B"/>
    <w:rsid w:val="00275E3E"/>
    <w:rsid w:val="002769AF"/>
    <w:rsid w:val="00277100"/>
    <w:rsid w:val="00277DC7"/>
    <w:rsid w:val="00280774"/>
    <w:rsid w:val="00280BCD"/>
    <w:rsid w:val="00280CAF"/>
    <w:rsid w:val="00280CD9"/>
    <w:rsid w:val="00281FF6"/>
    <w:rsid w:val="0028219F"/>
    <w:rsid w:val="00282EBD"/>
    <w:rsid w:val="0028376F"/>
    <w:rsid w:val="00283AAD"/>
    <w:rsid w:val="00284EF9"/>
    <w:rsid w:val="00285601"/>
    <w:rsid w:val="00285705"/>
    <w:rsid w:val="00285B2C"/>
    <w:rsid w:val="00285F1D"/>
    <w:rsid w:val="002865F9"/>
    <w:rsid w:val="00286641"/>
    <w:rsid w:val="00286A28"/>
    <w:rsid w:val="00286D2F"/>
    <w:rsid w:val="002871C0"/>
    <w:rsid w:val="00291206"/>
    <w:rsid w:val="002917A6"/>
    <w:rsid w:val="00291E23"/>
    <w:rsid w:val="00292149"/>
    <w:rsid w:val="00292157"/>
    <w:rsid w:val="00292B3E"/>
    <w:rsid w:val="0029348F"/>
    <w:rsid w:val="00294106"/>
    <w:rsid w:val="002949FF"/>
    <w:rsid w:val="002950ED"/>
    <w:rsid w:val="00295B58"/>
    <w:rsid w:val="00296F0F"/>
    <w:rsid w:val="00297163"/>
    <w:rsid w:val="00297276"/>
    <w:rsid w:val="00297770"/>
    <w:rsid w:val="00297BB5"/>
    <w:rsid w:val="002A0379"/>
    <w:rsid w:val="002A060B"/>
    <w:rsid w:val="002A1749"/>
    <w:rsid w:val="002A1E59"/>
    <w:rsid w:val="002A2D0B"/>
    <w:rsid w:val="002A3315"/>
    <w:rsid w:val="002A33E2"/>
    <w:rsid w:val="002A36BB"/>
    <w:rsid w:val="002A3C26"/>
    <w:rsid w:val="002A3CD0"/>
    <w:rsid w:val="002A4C49"/>
    <w:rsid w:val="002A4CE7"/>
    <w:rsid w:val="002A4FDE"/>
    <w:rsid w:val="002A54BB"/>
    <w:rsid w:val="002A61B8"/>
    <w:rsid w:val="002A7D84"/>
    <w:rsid w:val="002B0670"/>
    <w:rsid w:val="002B0CF6"/>
    <w:rsid w:val="002B222C"/>
    <w:rsid w:val="002B25FE"/>
    <w:rsid w:val="002B35A6"/>
    <w:rsid w:val="002B35B7"/>
    <w:rsid w:val="002B3E76"/>
    <w:rsid w:val="002B496D"/>
    <w:rsid w:val="002B5BC3"/>
    <w:rsid w:val="002B6154"/>
    <w:rsid w:val="002B6502"/>
    <w:rsid w:val="002C00C7"/>
    <w:rsid w:val="002C0673"/>
    <w:rsid w:val="002C0DE7"/>
    <w:rsid w:val="002C1690"/>
    <w:rsid w:val="002C2027"/>
    <w:rsid w:val="002C4F54"/>
    <w:rsid w:val="002C51E6"/>
    <w:rsid w:val="002C6212"/>
    <w:rsid w:val="002D0308"/>
    <w:rsid w:val="002D043B"/>
    <w:rsid w:val="002D0A0D"/>
    <w:rsid w:val="002D1847"/>
    <w:rsid w:val="002D1C69"/>
    <w:rsid w:val="002D318E"/>
    <w:rsid w:val="002D33D8"/>
    <w:rsid w:val="002D5111"/>
    <w:rsid w:val="002D514C"/>
    <w:rsid w:val="002D5D9C"/>
    <w:rsid w:val="002D62B4"/>
    <w:rsid w:val="002D6382"/>
    <w:rsid w:val="002D66F9"/>
    <w:rsid w:val="002D7AED"/>
    <w:rsid w:val="002D7FA4"/>
    <w:rsid w:val="002E05F5"/>
    <w:rsid w:val="002E0FEE"/>
    <w:rsid w:val="002E2181"/>
    <w:rsid w:val="002E25D1"/>
    <w:rsid w:val="002E278C"/>
    <w:rsid w:val="002E2B29"/>
    <w:rsid w:val="002E33A3"/>
    <w:rsid w:val="002E3BE9"/>
    <w:rsid w:val="002E3E58"/>
    <w:rsid w:val="002E557B"/>
    <w:rsid w:val="002E5680"/>
    <w:rsid w:val="002E7AD0"/>
    <w:rsid w:val="002E7E03"/>
    <w:rsid w:val="002F1246"/>
    <w:rsid w:val="002F17FF"/>
    <w:rsid w:val="002F330F"/>
    <w:rsid w:val="002F35F4"/>
    <w:rsid w:val="002F3C1A"/>
    <w:rsid w:val="002F40E9"/>
    <w:rsid w:val="002F467C"/>
    <w:rsid w:val="002F5433"/>
    <w:rsid w:val="002F5774"/>
    <w:rsid w:val="002F5DAE"/>
    <w:rsid w:val="002F6653"/>
    <w:rsid w:val="002F6ACA"/>
    <w:rsid w:val="002F713E"/>
    <w:rsid w:val="002F7478"/>
    <w:rsid w:val="002F7F7E"/>
    <w:rsid w:val="00300BEF"/>
    <w:rsid w:val="0030113D"/>
    <w:rsid w:val="003016D6"/>
    <w:rsid w:val="00302036"/>
    <w:rsid w:val="00302A0E"/>
    <w:rsid w:val="00303084"/>
    <w:rsid w:val="00304845"/>
    <w:rsid w:val="00306E47"/>
    <w:rsid w:val="00306F11"/>
    <w:rsid w:val="003070E9"/>
    <w:rsid w:val="00307908"/>
    <w:rsid w:val="00307981"/>
    <w:rsid w:val="00310DE6"/>
    <w:rsid w:val="00311025"/>
    <w:rsid w:val="00312181"/>
    <w:rsid w:val="00313047"/>
    <w:rsid w:val="003135E0"/>
    <w:rsid w:val="0031383E"/>
    <w:rsid w:val="003138C3"/>
    <w:rsid w:val="00313BB8"/>
    <w:rsid w:val="003141AD"/>
    <w:rsid w:val="0031445F"/>
    <w:rsid w:val="00315F54"/>
    <w:rsid w:val="00315FBF"/>
    <w:rsid w:val="00317EB4"/>
    <w:rsid w:val="00317F36"/>
    <w:rsid w:val="00320328"/>
    <w:rsid w:val="003203CF"/>
    <w:rsid w:val="003226DC"/>
    <w:rsid w:val="00322717"/>
    <w:rsid w:val="00323AC6"/>
    <w:rsid w:val="00324405"/>
    <w:rsid w:val="0032566B"/>
    <w:rsid w:val="003257A2"/>
    <w:rsid w:val="00325898"/>
    <w:rsid w:val="00326160"/>
    <w:rsid w:val="0032754C"/>
    <w:rsid w:val="003277BE"/>
    <w:rsid w:val="003301C4"/>
    <w:rsid w:val="00330296"/>
    <w:rsid w:val="00330E73"/>
    <w:rsid w:val="00332247"/>
    <w:rsid w:val="0033273B"/>
    <w:rsid w:val="003332BE"/>
    <w:rsid w:val="0033346F"/>
    <w:rsid w:val="00333CCD"/>
    <w:rsid w:val="0033439A"/>
    <w:rsid w:val="00334577"/>
    <w:rsid w:val="00334823"/>
    <w:rsid w:val="003350DC"/>
    <w:rsid w:val="00335323"/>
    <w:rsid w:val="00335C23"/>
    <w:rsid w:val="0033614E"/>
    <w:rsid w:val="0033616C"/>
    <w:rsid w:val="00336CF6"/>
    <w:rsid w:val="00337F1E"/>
    <w:rsid w:val="00340544"/>
    <w:rsid w:val="00340AEE"/>
    <w:rsid w:val="00341571"/>
    <w:rsid w:val="00342A44"/>
    <w:rsid w:val="00343482"/>
    <w:rsid w:val="0034583F"/>
    <w:rsid w:val="00345D7E"/>
    <w:rsid w:val="003463C3"/>
    <w:rsid w:val="00346712"/>
    <w:rsid w:val="00346D53"/>
    <w:rsid w:val="00347661"/>
    <w:rsid w:val="0035026B"/>
    <w:rsid w:val="00350AC5"/>
    <w:rsid w:val="00350C7B"/>
    <w:rsid w:val="00350FBB"/>
    <w:rsid w:val="00350FC5"/>
    <w:rsid w:val="0035153F"/>
    <w:rsid w:val="003518F8"/>
    <w:rsid w:val="00351C1B"/>
    <w:rsid w:val="00352801"/>
    <w:rsid w:val="00353462"/>
    <w:rsid w:val="003535D3"/>
    <w:rsid w:val="003549FC"/>
    <w:rsid w:val="0035548E"/>
    <w:rsid w:val="00356745"/>
    <w:rsid w:val="00356F6B"/>
    <w:rsid w:val="003575E1"/>
    <w:rsid w:val="00360530"/>
    <w:rsid w:val="00360862"/>
    <w:rsid w:val="0036132B"/>
    <w:rsid w:val="0036197B"/>
    <w:rsid w:val="00362618"/>
    <w:rsid w:val="00363168"/>
    <w:rsid w:val="003635D0"/>
    <w:rsid w:val="00364442"/>
    <w:rsid w:val="00367AF9"/>
    <w:rsid w:val="003711AE"/>
    <w:rsid w:val="00371725"/>
    <w:rsid w:val="0037278F"/>
    <w:rsid w:val="00373016"/>
    <w:rsid w:val="003733B1"/>
    <w:rsid w:val="00373752"/>
    <w:rsid w:val="00373893"/>
    <w:rsid w:val="00375359"/>
    <w:rsid w:val="00375BBE"/>
    <w:rsid w:val="00376785"/>
    <w:rsid w:val="0038078D"/>
    <w:rsid w:val="00382165"/>
    <w:rsid w:val="003826D0"/>
    <w:rsid w:val="0038291F"/>
    <w:rsid w:val="00383CA3"/>
    <w:rsid w:val="0038431F"/>
    <w:rsid w:val="00384E78"/>
    <w:rsid w:val="003858EF"/>
    <w:rsid w:val="00386258"/>
    <w:rsid w:val="00387041"/>
    <w:rsid w:val="00387E35"/>
    <w:rsid w:val="003914B4"/>
    <w:rsid w:val="00392A91"/>
    <w:rsid w:val="00392CDD"/>
    <w:rsid w:val="0039343E"/>
    <w:rsid w:val="00393612"/>
    <w:rsid w:val="00394483"/>
    <w:rsid w:val="00394AD0"/>
    <w:rsid w:val="0039611C"/>
    <w:rsid w:val="003961AF"/>
    <w:rsid w:val="003972FA"/>
    <w:rsid w:val="0039796C"/>
    <w:rsid w:val="00397D9F"/>
    <w:rsid w:val="003A086C"/>
    <w:rsid w:val="003A0B2F"/>
    <w:rsid w:val="003A2B2D"/>
    <w:rsid w:val="003A2F85"/>
    <w:rsid w:val="003A3045"/>
    <w:rsid w:val="003A44E3"/>
    <w:rsid w:val="003A4C98"/>
    <w:rsid w:val="003A5B26"/>
    <w:rsid w:val="003A75B6"/>
    <w:rsid w:val="003A79A4"/>
    <w:rsid w:val="003A7E92"/>
    <w:rsid w:val="003B03A6"/>
    <w:rsid w:val="003B0CDC"/>
    <w:rsid w:val="003B1102"/>
    <w:rsid w:val="003B1685"/>
    <w:rsid w:val="003B1AC3"/>
    <w:rsid w:val="003B260D"/>
    <w:rsid w:val="003B2915"/>
    <w:rsid w:val="003B2C0B"/>
    <w:rsid w:val="003B35AB"/>
    <w:rsid w:val="003B38C1"/>
    <w:rsid w:val="003B44BB"/>
    <w:rsid w:val="003B4535"/>
    <w:rsid w:val="003B5C35"/>
    <w:rsid w:val="003B77DB"/>
    <w:rsid w:val="003C0C80"/>
    <w:rsid w:val="003C17A3"/>
    <w:rsid w:val="003C254A"/>
    <w:rsid w:val="003C45B8"/>
    <w:rsid w:val="003C646B"/>
    <w:rsid w:val="003C704F"/>
    <w:rsid w:val="003D0A40"/>
    <w:rsid w:val="003D0F49"/>
    <w:rsid w:val="003D1347"/>
    <w:rsid w:val="003D1D31"/>
    <w:rsid w:val="003D2321"/>
    <w:rsid w:val="003D2889"/>
    <w:rsid w:val="003D315F"/>
    <w:rsid w:val="003D352B"/>
    <w:rsid w:val="003D433D"/>
    <w:rsid w:val="003D4BB2"/>
    <w:rsid w:val="003D54B1"/>
    <w:rsid w:val="003D575F"/>
    <w:rsid w:val="003D5C71"/>
    <w:rsid w:val="003D61CF"/>
    <w:rsid w:val="003D6993"/>
    <w:rsid w:val="003D6A16"/>
    <w:rsid w:val="003D798D"/>
    <w:rsid w:val="003D7A00"/>
    <w:rsid w:val="003D7E4D"/>
    <w:rsid w:val="003E07C0"/>
    <w:rsid w:val="003E0856"/>
    <w:rsid w:val="003E11D0"/>
    <w:rsid w:val="003E2301"/>
    <w:rsid w:val="003E253C"/>
    <w:rsid w:val="003E2D83"/>
    <w:rsid w:val="003E3FE0"/>
    <w:rsid w:val="003E5285"/>
    <w:rsid w:val="003E559D"/>
    <w:rsid w:val="003E5833"/>
    <w:rsid w:val="003E5945"/>
    <w:rsid w:val="003E5CD8"/>
    <w:rsid w:val="003E7713"/>
    <w:rsid w:val="003F057B"/>
    <w:rsid w:val="003F125D"/>
    <w:rsid w:val="003F237B"/>
    <w:rsid w:val="003F23F4"/>
    <w:rsid w:val="003F2A20"/>
    <w:rsid w:val="003F585D"/>
    <w:rsid w:val="003F69BD"/>
    <w:rsid w:val="003F70CF"/>
    <w:rsid w:val="0040276B"/>
    <w:rsid w:val="00402B1A"/>
    <w:rsid w:val="00403218"/>
    <w:rsid w:val="00403D18"/>
    <w:rsid w:val="00403EFE"/>
    <w:rsid w:val="00404356"/>
    <w:rsid w:val="0040457A"/>
    <w:rsid w:val="004049A0"/>
    <w:rsid w:val="00405123"/>
    <w:rsid w:val="00405AAA"/>
    <w:rsid w:val="00405C4B"/>
    <w:rsid w:val="0040631E"/>
    <w:rsid w:val="004064F7"/>
    <w:rsid w:val="00406EF7"/>
    <w:rsid w:val="00407A38"/>
    <w:rsid w:val="00411598"/>
    <w:rsid w:val="00412048"/>
    <w:rsid w:val="004128A0"/>
    <w:rsid w:val="00413068"/>
    <w:rsid w:val="0041565C"/>
    <w:rsid w:val="00415924"/>
    <w:rsid w:val="00416013"/>
    <w:rsid w:val="0041659D"/>
    <w:rsid w:val="00416C19"/>
    <w:rsid w:val="00416E58"/>
    <w:rsid w:val="00416EE5"/>
    <w:rsid w:val="00417238"/>
    <w:rsid w:val="00417BB3"/>
    <w:rsid w:val="00417F06"/>
    <w:rsid w:val="004201D0"/>
    <w:rsid w:val="00420732"/>
    <w:rsid w:val="00421561"/>
    <w:rsid w:val="00421D27"/>
    <w:rsid w:val="0042245A"/>
    <w:rsid w:val="0042403A"/>
    <w:rsid w:val="00424DBA"/>
    <w:rsid w:val="00425A14"/>
    <w:rsid w:val="00425C50"/>
    <w:rsid w:val="00426A56"/>
    <w:rsid w:val="004300FC"/>
    <w:rsid w:val="00430EC1"/>
    <w:rsid w:val="0043114C"/>
    <w:rsid w:val="00431858"/>
    <w:rsid w:val="004318AD"/>
    <w:rsid w:val="00432019"/>
    <w:rsid w:val="00433434"/>
    <w:rsid w:val="00433BC7"/>
    <w:rsid w:val="004342F9"/>
    <w:rsid w:val="00434483"/>
    <w:rsid w:val="00434E40"/>
    <w:rsid w:val="00435277"/>
    <w:rsid w:val="00435DED"/>
    <w:rsid w:val="00436AE9"/>
    <w:rsid w:val="00440C8C"/>
    <w:rsid w:val="00440EB8"/>
    <w:rsid w:val="0044160B"/>
    <w:rsid w:val="00441ACE"/>
    <w:rsid w:val="00442748"/>
    <w:rsid w:val="00442F6E"/>
    <w:rsid w:val="00443C42"/>
    <w:rsid w:val="0044429F"/>
    <w:rsid w:val="004452B7"/>
    <w:rsid w:val="0044568A"/>
    <w:rsid w:val="00445BA2"/>
    <w:rsid w:val="00446DDE"/>
    <w:rsid w:val="00447205"/>
    <w:rsid w:val="00447CAA"/>
    <w:rsid w:val="004503E6"/>
    <w:rsid w:val="00450FC9"/>
    <w:rsid w:val="00451C9E"/>
    <w:rsid w:val="00453241"/>
    <w:rsid w:val="004534F9"/>
    <w:rsid w:val="0045359C"/>
    <w:rsid w:val="004602EF"/>
    <w:rsid w:val="004606A0"/>
    <w:rsid w:val="004606FD"/>
    <w:rsid w:val="00460C85"/>
    <w:rsid w:val="0046121F"/>
    <w:rsid w:val="0046152C"/>
    <w:rsid w:val="00461C72"/>
    <w:rsid w:val="004622B4"/>
    <w:rsid w:val="00462325"/>
    <w:rsid w:val="0046284D"/>
    <w:rsid w:val="00462EE2"/>
    <w:rsid w:val="00463D84"/>
    <w:rsid w:val="00463F3E"/>
    <w:rsid w:val="0046448F"/>
    <w:rsid w:val="004647E9"/>
    <w:rsid w:val="00464ACE"/>
    <w:rsid w:val="004654A2"/>
    <w:rsid w:val="004712DF"/>
    <w:rsid w:val="00471302"/>
    <w:rsid w:val="00472179"/>
    <w:rsid w:val="00472BBC"/>
    <w:rsid w:val="00473077"/>
    <w:rsid w:val="00474171"/>
    <w:rsid w:val="004743E8"/>
    <w:rsid w:val="00474705"/>
    <w:rsid w:val="0047588C"/>
    <w:rsid w:val="004758C6"/>
    <w:rsid w:val="00475A77"/>
    <w:rsid w:val="00476BCB"/>
    <w:rsid w:val="004779C0"/>
    <w:rsid w:val="004809B4"/>
    <w:rsid w:val="00480CCC"/>
    <w:rsid w:val="0048130C"/>
    <w:rsid w:val="00481380"/>
    <w:rsid w:val="00482C9C"/>
    <w:rsid w:val="00483AA9"/>
    <w:rsid w:val="004842BA"/>
    <w:rsid w:val="00484607"/>
    <w:rsid w:val="004847CE"/>
    <w:rsid w:val="00484CF4"/>
    <w:rsid w:val="004851D0"/>
    <w:rsid w:val="00485649"/>
    <w:rsid w:val="00485F7D"/>
    <w:rsid w:val="00486E25"/>
    <w:rsid w:val="00490580"/>
    <w:rsid w:val="004914E7"/>
    <w:rsid w:val="00491AC9"/>
    <w:rsid w:val="004921A0"/>
    <w:rsid w:val="00492BB1"/>
    <w:rsid w:val="00492F9A"/>
    <w:rsid w:val="004940C9"/>
    <w:rsid w:val="004940FA"/>
    <w:rsid w:val="0049553E"/>
    <w:rsid w:val="0049562D"/>
    <w:rsid w:val="004959CC"/>
    <w:rsid w:val="00496B89"/>
    <w:rsid w:val="004A0035"/>
    <w:rsid w:val="004A07CB"/>
    <w:rsid w:val="004A0820"/>
    <w:rsid w:val="004A08E4"/>
    <w:rsid w:val="004A10F1"/>
    <w:rsid w:val="004A16F2"/>
    <w:rsid w:val="004A1C6E"/>
    <w:rsid w:val="004A22ED"/>
    <w:rsid w:val="004A4141"/>
    <w:rsid w:val="004A4776"/>
    <w:rsid w:val="004A57E2"/>
    <w:rsid w:val="004A6285"/>
    <w:rsid w:val="004A7177"/>
    <w:rsid w:val="004A786A"/>
    <w:rsid w:val="004B0575"/>
    <w:rsid w:val="004B0AA5"/>
    <w:rsid w:val="004B16B7"/>
    <w:rsid w:val="004B3837"/>
    <w:rsid w:val="004B3CD8"/>
    <w:rsid w:val="004B3F8E"/>
    <w:rsid w:val="004B3FFB"/>
    <w:rsid w:val="004B48DB"/>
    <w:rsid w:val="004B4D18"/>
    <w:rsid w:val="004B53A7"/>
    <w:rsid w:val="004B7ABF"/>
    <w:rsid w:val="004B7C83"/>
    <w:rsid w:val="004C0601"/>
    <w:rsid w:val="004C11A5"/>
    <w:rsid w:val="004C1553"/>
    <w:rsid w:val="004C25F4"/>
    <w:rsid w:val="004C29F0"/>
    <w:rsid w:val="004C2AE2"/>
    <w:rsid w:val="004C3224"/>
    <w:rsid w:val="004C3FE8"/>
    <w:rsid w:val="004C4629"/>
    <w:rsid w:val="004C6D24"/>
    <w:rsid w:val="004C6D64"/>
    <w:rsid w:val="004C79A5"/>
    <w:rsid w:val="004D0183"/>
    <w:rsid w:val="004D032E"/>
    <w:rsid w:val="004D0587"/>
    <w:rsid w:val="004D0F50"/>
    <w:rsid w:val="004D11E1"/>
    <w:rsid w:val="004D1BC7"/>
    <w:rsid w:val="004D2A04"/>
    <w:rsid w:val="004D6FC2"/>
    <w:rsid w:val="004E0C1C"/>
    <w:rsid w:val="004E2186"/>
    <w:rsid w:val="004E2C05"/>
    <w:rsid w:val="004E38D9"/>
    <w:rsid w:val="004E48DD"/>
    <w:rsid w:val="004E4F14"/>
    <w:rsid w:val="004E667C"/>
    <w:rsid w:val="004E7D21"/>
    <w:rsid w:val="004F027A"/>
    <w:rsid w:val="004F0519"/>
    <w:rsid w:val="004F094F"/>
    <w:rsid w:val="004F0C2B"/>
    <w:rsid w:val="004F0FF7"/>
    <w:rsid w:val="004F29D7"/>
    <w:rsid w:val="004F52D6"/>
    <w:rsid w:val="004F6221"/>
    <w:rsid w:val="004F62D3"/>
    <w:rsid w:val="004F68AA"/>
    <w:rsid w:val="004F7348"/>
    <w:rsid w:val="00500583"/>
    <w:rsid w:val="00500E57"/>
    <w:rsid w:val="00501C88"/>
    <w:rsid w:val="00502EAB"/>
    <w:rsid w:val="00503125"/>
    <w:rsid w:val="00503828"/>
    <w:rsid w:val="0050404D"/>
    <w:rsid w:val="0050435B"/>
    <w:rsid w:val="005045E1"/>
    <w:rsid w:val="00504902"/>
    <w:rsid w:val="00505ECF"/>
    <w:rsid w:val="00506E33"/>
    <w:rsid w:val="00506E62"/>
    <w:rsid w:val="00506F3A"/>
    <w:rsid w:val="005072C3"/>
    <w:rsid w:val="005109F2"/>
    <w:rsid w:val="00510BAF"/>
    <w:rsid w:val="0051173F"/>
    <w:rsid w:val="005126DF"/>
    <w:rsid w:val="00512852"/>
    <w:rsid w:val="0051294D"/>
    <w:rsid w:val="00513379"/>
    <w:rsid w:val="00513961"/>
    <w:rsid w:val="005150E7"/>
    <w:rsid w:val="005158C0"/>
    <w:rsid w:val="0051648E"/>
    <w:rsid w:val="00516B6E"/>
    <w:rsid w:val="005173FA"/>
    <w:rsid w:val="00517666"/>
    <w:rsid w:val="00520890"/>
    <w:rsid w:val="005210EF"/>
    <w:rsid w:val="00521872"/>
    <w:rsid w:val="0052212C"/>
    <w:rsid w:val="00522EBE"/>
    <w:rsid w:val="00524431"/>
    <w:rsid w:val="00524B2A"/>
    <w:rsid w:val="00525065"/>
    <w:rsid w:val="0052557E"/>
    <w:rsid w:val="00525586"/>
    <w:rsid w:val="0052562B"/>
    <w:rsid w:val="00525842"/>
    <w:rsid w:val="005261D2"/>
    <w:rsid w:val="00527E4A"/>
    <w:rsid w:val="00530DDB"/>
    <w:rsid w:val="005318B4"/>
    <w:rsid w:val="00531F7F"/>
    <w:rsid w:val="00533127"/>
    <w:rsid w:val="005333E3"/>
    <w:rsid w:val="00533E81"/>
    <w:rsid w:val="00534514"/>
    <w:rsid w:val="00534A13"/>
    <w:rsid w:val="00535045"/>
    <w:rsid w:val="00536318"/>
    <w:rsid w:val="005364E3"/>
    <w:rsid w:val="005366D6"/>
    <w:rsid w:val="00537856"/>
    <w:rsid w:val="0053792C"/>
    <w:rsid w:val="00537EB2"/>
    <w:rsid w:val="00540266"/>
    <w:rsid w:val="00540911"/>
    <w:rsid w:val="00540996"/>
    <w:rsid w:val="00540A2A"/>
    <w:rsid w:val="00540F0F"/>
    <w:rsid w:val="00541B22"/>
    <w:rsid w:val="0054275B"/>
    <w:rsid w:val="00542AC6"/>
    <w:rsid w:val="00543434"/>
    <w:rsid w:val="0054349F"/>
    <w:rsid w:val="00544740"/>
    <w:rsid w:val="00544F8B"/>
    <w:rsid w:val="00545767"/>
    <w:rsid w:val="00545F13"/>
    <w:rsid w:val="00545FAB"/>
    <w:rsid w:val="0054661D"/>
    <w:rsid w:val="0054670E"/>
    <w:rsid w:val="00546AD6"/>
    <w:rsid w:val="00546BA8"/>
    <w:rsid w:val="00550368"/>
    <w:rsid w:val="0055060F"/>
    <w:rsid w:val="00550C06"/>
    <w:rsid w:val="00550DC4"/>
    <w:rsid w:val="00551210"/>
    <w:rsid w:val="00551749"/>
    <w:rsid w:val="00552470"/>
    <w:rsid w:val="00552DB7"/>
    <w:rsid w:val="00554192"/>
    <w:rsid w:val="0055434B"/>
    <w:rsid w:val="00554F5D"/>
    <w:rsid w:val="00555188"/>
    <w:rsid w:val="005553B5"/>
    <w:rsid w:val="00555698"/>
    <w:rsid w:val="00555C56"/>
    <w:rsid w:val="00556239"/>
    <w:rsid w:val="00557A10"/>
    <w:rsid w:val="00557BBE"/>
    <w:rsid w:val="0056099F"/>
    <w:rsid w:val="00561BCE"/>
    <w:rsid w:val="005622B6"/>
    <w:rsid w:val="0056463A"/>
    <w:rsid w:val="00564F74"/>
    <w:rsid w:val="00564FA1"/>
    <w:rsid w:val="0056506F"/>
    <w:rsid w:val="0056514A"/>
    <w:rsid w:val="00565310"/>
    <w:rsid w:val="00566FB5"/>
    <w:rsid w:val="00567147"/>
    <w:rsid w:val="00567C61"/>
    <w:rsid w:val="00570479"/>
    <w:rsid w:val="00570DC7"/>
    <w:rsid w:val="00571454"/>
    <w:rsid w:val="005725DC"/>
    <w:rsid w:val="00573A66"/>
    <w:rsid w:val="005741FD"/>
    <w:rsid w:val="0057429D"/>
    <w:rsid w:val="00574600"/>
    <w:rsid w:val="00574748"/>
    <w:rsid w:val="00575012"/>
    <w:rsid w:val="00575E36"/>
    <w:rsid w:val="00576B6F"/>
    <w:rsid w:val="005771E6"/>
    <w:rsid w:val="0057769D"/>
    <w:rsid w:val="00577DE3"/>
    <w:rsid w:val="00577FB0"/>
    <w:rsid w:val="005808DD"/>
    <w:rsid w:val="00580CDC"/>
    <w:rsid w:val="00581005"/>
    <w:rsid w:val="0058219F"/>
    <w:rsid w:val="00582427"/>
    <w:rsid w:val="00582624"/>
    <w:rsid w:val="0058370E"/>
    <w:rsid w:val="005849FA"/>
    <w:rsid w:val="00585527"/>
    <w:rsid w:val="00585EEB"/>
    <w:rsid w:val="0058618A"/>
    <w:rsid w:val="005862FB"/>
    <w:rsid w:val="00586664"/>
    <w:rsid w:val="00586792"/>
    <w:rsid w:val="00586BD5"/>
    <w:rsid w:val="00586E84"/>
    <w:rsid w:val="00590473"/>
    <w:rsid w:val="00590786"/>
    <w:rsid w:val="00590D62"/>
    <w:rsid w:val="00591869"/>
    <w:rsid w:val="005928BF"/>
    <w:rsid w:val="00592A07"/>
    <w:rsid w:val="00592A67"/>
    <w:rsid w:val="00593745"/>
    <w:rsid w:val="005950B7"/>
    <w:rsid w:val="00595487"/>
    <w:rsid w:val="0059623B"/>
    <w:rsid w:val="00596BEB"/>
    <w:rsid w:val="00596F66"/>
    <w:rsid w:val="005970F7"/>
    <w:rsid w:val="00597925"/>
    <w:rsid w:val="005A0189"/>
    <w:rsid w:val="005A0539"/>
    <w:rsid w:val="005A094D"/>
    <w:rsid w:val="005A0CE9"/>
    <w:rsid w:val="005A0D42"/>
    <w:rsid w:val="005A187F"/>
    <w:rsid w:val="005A18E0"/>
    <w:rsid w:val="005A1FD3"/>
    <w:rsid w:val="005A2728"/>
    <w:rsid w:val="005A2D23"/>
    <w:rsid w:val="005A2ECF"/>
    <w:rsid w:val="005A3723"/>
    <w:rsid w:val="005A374C"/>
    <w:rsid w:val="005A47B6"/>
    <w:rsid w:val="005A4CDE"/>
    <w:rsid w:val="005A5AEE"/>
    <w:rsid w:val="005A5E49"/>
    <w:rsid w:val="005A7426"/>
    <w:rsid w:val="005A7812"/>
    <w:rsid w:val="005B08D9"/>
    <w:rsid w:val="005B0AAD"/>
    <w:rsid w:val="005B0AF9"/>
    <w:rsid w:val="005B0BB8"/>
    <w:rsid w:val="005B1A8B"/>
    <w:rsid w:val="005B1CDD"/>
    <w:rsid w:val="005B2FA5"/>
    <w:rsid w:val="005B3672"/>
    <w:rsid w:val="005B3693"/>
    <w:rsid w:val="005B5A73"/>
    <w:rsid w:val="005B5DB2"/>
    <w:rsid w:val="005B7474"/>
    <w:rsid w:val="005B7C03"/>
    <w:rsid w:val="005B7DA8"/>
    <w:rsid w:val="005C0CA5"/>
    <w:rsid w:val="005C243B"/>
    <w:rsid w:val="005C294A"/>
    <w:rsid w:val="005C2953"/>
    <w:rsid w:val="005C3E07"/>
    <w:rsid w:val="005C43C3"/>
    <w:rsid w:val="005C6CDD"/>
    <w:rsid w:val="005C7551"/>
    <w:rsid w:val="005C7A3D"/>
    <w:rsid w:val="005C7CC9"/>
    <w:rsid w:val="005D116A"/>
    <w:rsid w:val="005D23CF"/>
    <w:rsid w:val="005D290A"/>
    <w:rsid w:val="005D2F0B"/>
    <w:rsid w:val="005D3269"/>
    <w:rsid w:val="005D491F"/>
    <w:rsid w:val="005D65B8"/>
    <w:rsid w:val="005D6799"/>
    <w:rsid w:val="005E08A1"/>
    <w:rsid w:val="005E0FAE"/>
    <w:rsid w:val="005E186E"/>
    <w:rsid w:val="005E5FCC"/>
    <w:rsid w:val="005E6D2E"/>
    <w:rsid w:val="005F15DE"/>
    <w:rsid w:val="005F1C6D"/>
    <w:rsid w:val="005F2360"/>
    <w:rsid w:val="005F29D5"/>
    <w:rsid w:val="005F2A07"/>
    <w:rsid w:val="005F35CA"/>
    <w:rsid w:val="005F3B98"/>
    <w:rsid w:val="005F5B15"/>
    <w:rsid w:val="005F6203"/>
    <w:rsid w:val="005F7CD4"/>
    <w:rsid w:val="005F7E97"/>
    <w:rsid w:val="006014B3"/>
    <w:rsid w:val="00601E2A"/>
    <w:rsid w:val="006022A4"/>
    <w:rsid w:val="0060384B"/>
    <w:rsid w:val="00603D39"/>
    <w:rsid w:val="006048D6"/>
    <w:rsid w:val="00604BA8"/>
    <w:rsid w:val="0060513C"/>
    <w:rsid w:val="006052C3"/>
    <w:rsid w:val="006100D6"/>
    <w:rsid w:val="00610B7D"/>
    <w:rsid w:val="006118BC"/>
    <w:rsid w:val="00611C99"/>
    <w:rsid w:val="00611F35"/>
    <w:rsid w:val="00613524"/>
    <w:rsid w:val="006140CD"/>
    <w:rsid w:val="006140E6"/>
    <w:rsid w:val="00614273"/>
    <w:rsid w:val="00614C54"/>
    <w:rsid w:val="00615499"/>
    <w:rsid w:val="00615F5D"/>
    <w:rsid w:val="00615FB7"/>
    <w:rsid w:val="00616541"/>
    <w:rsid w:val="00616546"/>
    <w:rsid w:val="00616C5B"/>
    <w:rsid w:val="00616D8C"/>
    <w:rsid w:val="006171A3"/>
    <w:rsid w:val="00621100"/>
    <w:rsid w:val="0062119B"/>
    <w:rsid w:val="00621D9B"/>
    <w:rsid w:val="00622246"/>
    <w:rsid w:val="0062266D"/>
    <w:rsid w:val="0062283C"/>
    <w:rsid w:val="00624311"/>
    <w:rsid w:val="0062489E"/>
    <w:rsid w:val="00624921"/>
    <w:rsid w:val="00624AC4"/>
    <w:rsid w:val="00624E60"/>
    <w:rsid w:val="00625B8E"/>
    <w:rsid w:val="00625C37"/>
    <w:rsid w:val="00625F8D"/>
    <w:rsid w:val="006265CC"/>
    <w:rsid w:val="00626A3C"/>
    <w:rsid w:val="00626ED5"/>
    <w:rsid w:val="00630B8B"/>
    <w:rsid w:val="006316FB"/>
    <w:rsid w:val="00632672"/>
    <w:rsid w:val="00632839"/>
    <w:rsid w:val="00633AA8"/>
    <w:rsid w:val="00634014"/>
    <w:rsid w:val="0063428A"/>
    <w:rsid w:val="0063492A"/>
    <w:rsid w:val="00634CF6"/>
    <w:rsid w:val="00635128"/>
    <w:rsid w:val="00635949"/>
    <w:rsid w:val="006368D2"/>
    <w:rsid w:val="00637868"/>
    <w:rsid w:val="006406EF"/>
    <w:rsid w:val="00640E83"/>
    <w:rsid w:val="00640F6A"/>
    <w:rsid w:val="0064139A"/>
    <w:rsid w:val="00642282"/>
    <w:rsid w:val="00642578"/>
    <w:rsid w:val="006429C5"/>
    <w:rsid w:val="00642CF1"/>
    <w:rsid w:val="00643070"/>
    <w:rsid w:val="006438AB"/>
    <w:rsid w:val="00645A08"/>
    <w:rsid w:val="00646277"/>
    <w:rsid w:val="0064649E"/>
    <w:rsid w:val="00646B19"/>
    <w:rsid w:val="00646F60"/>
    <w:rsid w:val="00647883"/>
    <w:rsid w:val="006512CD"/>
    <w:rsid w:val="00651819"/>
    <w:rsid w:val="00652BE5"/>
    <w:rsid w:val="00654284"/>
    <w:rsid w:val="006546BF"/>
    <w:rsid w:val="00654993"/>
    <w:rsid w:val="00654BD8"/>
    <w:rsid w:val="00655FC0"/>
    <w:rsid w:val="0065743D"/>
    <w:rsid w:val="00657E09"/>
    <w:rsid w:val="006604ED"/>
    <w:rsid w:val="00661871"/>
    <w:rsid w:val="00661D40"/>
    <w:rsid w:val="006633EB"/>
    <w:rsid w:val="00663BC0"/>
    <w:rsid w:val="00663E59"/>
    <w:rsid w:val="0066455F"/>
    <w:rsid w:val="00665F17"/>
    <w:rsid w:val="00665F35"/>
    <w:rsid w:val="00666390"/>
    <w:rsid w:val="0066678D"/>
    <w:rsid w:val="00670F93"/>
    <w:rsid w:val="0067239A"/>
    <w:rsid w:val="0067254A"/>
    <w:rsid w:val="00674405"/>
    <w:rsid w:val="00675366"/>
    <w:rsid w:val="00676EF1"/>
    <w:rsid w:val="00680355"/>
    <w:rsid w:val="00681EF4"/>
    <w:rsid w:val="006821D9"/>
    <w:rsid w:val="006822CA"/>
    <w:rsid w:val="00683215"/>
    <w:rsid w:val="0068470F"/>
    <w:rsid w:val="00684B80"/>
    <w:rsid w:val="00685095"/>
    <w:rsid w:val="00685DA7"/>
    <w:rsid w:val="00687E24"/>
    <w:rsid w:val="0069194C"/>
    <w:rsid w:val="00691DBA"/>
    <w:rsid w:val="006920C8"/>
    <w:rsid w:val="0069302C"/>
    <w:rsid w:val="0069377E"/>
    <w:rsid w:val="00695A74"/>
    <w:rsid w:val="006A0BD3"/>
    <w:rsid w:val="006A11F3"/>
    <w:rsid w:val="006A29FC"/>
    <w:rsid w:val="006A2D13"/>
    <w:rsid w:val="006A30CC"/>
    <w:rsid w:val="006A482B"/>
    <w:rsid w:val="006A54C6"/>
    <w:rsid w:val="006A55D3"/>
    <w:rsid w:val="006A58C0"/>
    <w:rsid w:val="006A69B4"/>
    <w:rsid w:val="006A6EF1"/>
    <w:rsid w:val="006A7848"/>
    <w:rsid w:val="006A7D2F"/>
    <w:rsid w:val="006B0154"/>
    <w:rsid w:val="006B1E59"/>
    <w:rsid w:val="006B2B14"/>
    <w:rsid w:val="006B3BCC"/>
    <w:rsid w:val="006B4409"/>
    <w:rsid w:val="006B4B84"/>
    <w:rsid w:val="006B4F73"/>
    <w:rsid w:val="006B591E"/>
    <w:rsid w:val="006B6CDE"/>
    <w:rsid w:val="006B708F"/>
    <w:rsid w:val="006B710A"/>
    <w:rsid w:val="006B72A2"/>
    <w:rsid w:val="006B72FA"/>
    <w:rsid w:val="006C01C0"/>
    <w:rsid w:val="006C0ABF"/>
    <w:rsid w:val="006C1704"/>
    <w:rsid w:val="006C175A"/>
    <w:rsid w:val="006C220B"/>
    <w:rsid w:val="006C2965"/>
    <w:rsid w:val="006C3477"/>
    <w:rsid w:val="006C4A57"/>
    <w:rsid w:val="006C4F0D"/>
    <w:rsid w:val="006C4F8C"/>
    <w:rsid w:val="006C50A3"/>
    <w:rsid w:val="006C5175"/>
    <w:rsid w:val="006C591E"/>
    <w:rsid w:val="006C5B33"/>
    <w:rsid w:val="006C5EE2"/>
    <w:rsid w:val="006C6114"/>
    <w:rsid w:val="006C625F"/>
    <w:rsid w:val="006C66A6"/>
    <w:rsid w:val="006C6957"/>
    <w:rsid w:val="006C734E"/>
    <w:rsid w:val="006D254B"/>
    <w:rsid w:val="006D27FE"/>
    <w:rsid w:val="006D2AAE"/>
    <w:rsid w:val="006D2D93"/>
    <w:rsid w:val="006D332D"/>
    <w:rsid w:val="006D40CC"/>
    <w:rsid w:val="006D484E"/>
    <w:rsid w:val="006D49E7"/>
    <w:rsid w:val="006D4E96"/>
    <w:rsid w:val="006D58A2"/>
    <w:rsid w:val="006D6E7A"/>
    <w:rsid w:val="006D718F"/>
    <w:rsid w:val="006D74A7"/>
    <w:rsid w:val="006D78DC"/>
    <w:rsid w:val="006D7EFD"/>
    <w:rsid w:val="006E0918"/>
    <w:rsid w:val="006E11B8"/>
    <w:rsid w:val="006E1C66"/>
    <w:rsid w:val="006E35F5"/>
    <w:rsid w:val="006E398F"/>
    <w:rsid w:val="006E5329"/>
    <w:rsid w:val="006E59A1"/>
    <w:rsid w:val="006E5EF9"/>
    <w:rsid w:val="006E6577"/>
    <w:rsid w:val="006E6727"/>
    <w:rsid w:val="006E7CED"/>
    <w:rsid w:val="006F0110"/>
    <w:rsid w:val="006F1B04"/>
    <w:rsid w:val="006F1E50"/>
    <w:rsid w:val="006F1E73"/>
    <w:rsid w:val="006F25F2"/>
    <w:rsid w:val="006F2AD5"/>
    <w:rsid w:val="006F2AE8"/>
    <w:rsid w:val="006F32DF"/>
    <w:rsid w:val="006F4DAF"/>
    <w:rsid w:val="006F5452"/>
    <w:rsid w:val="006F653C"/>
    <w:rsid w:val="006F65C2"/>
    <w:rsid w:val="006F7018"/>
    <w:rsid w:val="006F74CD"/>
    <w:rsid w:val="006F7E21"/>
    <w:rsid w:val="00700392"/>
    <w:rsid w:val="0070055B"/>
    <w:rsid w:val="0070060E"/>
    <w:rsid w:val="00700855"/>
    <w:rsid w:val="00700F56"/>
    <w:rsid w:val="00701F9A"/>
    <w:rsid w:val="0070200D"/>
    <w:rsid w:val="00702E53"/>
    <w:rsid w:val="00703A1B"/>
    <w:rsid w:val="00703E00"/>
    <w:rsid w:val="007059E9"/>
    <w:rsid w:val="007070C5"/>
    <w:rsid w:val="0070764F"/>
    <w:rsid w:val="00710B62"/>
    <w:rsid w:val="00710ED9"/>
    <w:rsid w:val="00711B18"/>
    <w:rsid w:val="00711B74"/>
    <w:rsid w:val="00716D70"/>
    <w:rsid w:val="0071782E"/>
    <w:rsid w:val="00720DFC"/>
    <w:rsid w:val="00721573"/>
    <w:rsid w:val="00721B43"/>
    <w:rsid w:val="007226E2"/>
    <w:rsid w:val="00722B46"/>
    <w:rsid w:val="0072364A"/>
    <w:rsid w:val="00723952"/>
    <w:rsid w:val="00723FB9"/>
    <w:rsid w:val="007249F7"/>
    <w:rsid w:val="00724C58"/>
    <w:rsid w:val="00725A9C"/>
    <w:rsid w:val="00726C35"/>
    <w:rsid w:val="007270DD"/>
    <w:rsid w:val="0072744F"/>
    <w:rsid w:val="007275FC"/>
    <w:rsid w:val="00727A16"/>
    <w:rsid w:val="007300E7"/>
    <w:rsid w:val="00730237"/>
    <w:rsid w:val="00732B0A"/>
    <w:rsid w:val="00732B54"/>
    <w:rsid w:val="0073385C"/>
    <w:rsid w:val="007338E1"/>
    <w:rsid w:val="0073539B"/>
    <w:rsid w:val="007357FE"/>
    <w:rsid w:val="00735ED7"/>
    <w:rsid w:val="007369C8"/>
    <w:rsid w:val="0073715B"/>
    <w:rsid w:val="00737296"/>
    <w:rsid w:val="00737C89"/>
    <w:rsid w:val="0074130F"/>
    <w:rsid w:val="0074136B"/>
    <w:rsid w:val="00741398"/>
    <w:rsid w:val="0074175E"/>
    <w:rsid w:val="00742C4C"/>
    <w:rsid w:val="00742D94"/>
    <w:rsid w:val="007432BC"/>
    <w:rsid w:val="007444F4"/>
    <w:rsid w:val="007449DF"/>
    <w:rsid w:val="007449EB"/>
    <w:rsid w:val="00745963"/>
    <w:rsid w:val="00746687"/>
    <w:rsid w:val="007466B2"/>
    <w:rsid w:val="00746AF5"/>
    <w:rsid w:val="00746C01"/>
    <w:rsid w:val="00746EA1"/>
    <w:rsid w:val="00750165"/>
    <w:rsid w:val="00750BE3"/>
    <w:rsid w:val="00751289"/>
    <w:rsid w:val="007518E7"/>
    <w:rsid w:val="00751998"/>
    <w:rsid w:val="00752BA4"/>
    <w:rsid w:val="00753063"/>
    <w:rsid w:val="00754C3A"/>
    <w:rsid w:val="0075546F"/>
    <w:rsid w:val="00755985"/>
    <w:rsid w:val="00755CB9"/>
    <w:rsid w:val="0075609E"/>
    <w:rsid w:val="007569CF"/>
    <w:rsid w:val="00757758"/>
    <w:rsid w:val="007606FD"/>
    <w:rsid w:val="0076128D"/>
    <w:rsid w:val="0076163A"/>
    <w:rsid w:val="0076192C"/>
    <w:rsid w:val="00764487"/>
    <w:rsid w:val="007658D7"/>
    <w:rsid w:val="0076695C"/>
    <w:rsid w:val="007670BE"/>
    <w:rsid w:val="007673F9"/>
    <w:rsid w:val="00767A72"/>
    <w:rsid w:val="0077066F"/>
    <w:rsid w:val="0077077F"/>
    <w:rsid w:val="00771337"/>
    <w:rsid w:val="00771E1E"/>
    <w:rsid w:val="0077261B"/>
    <w:rsid w:val="007731AE"/>
    <w:rsid w:val="0077363E"/>
    <w:rsid w:val="0077405F"/>
    <w:rsid w:val="00774407"/>
    <w:rsid w:val="007751A2"/>
    <w:rsid w:val="00776B33"/>
    <w:rsid w:val="00777C0D"/>
    <w:rsid w:val="00780711"/>
    <w:rsid w:val="00780901"/>
    <w:rsid w:val="00781512"/>
    <w:rsid w:val="00781610"/>
    <w:rsid w:val="00781CE5"/>
    <w:rsid w:val="0078238F"/>
    <w:rsid w:val="007826E6"/>
    <w:rsid w:val="00782AC1"/>
    <w:rsid w:val="00782FF7"/>
    <w:rsid w:val="00783AFB"/>
    <w:rsid w:val="00784936"/>
    <w:rsid w:val="007852ED"/>
    <w:rsid w:val="007859B9"/>
    <w:rsid w:val="00786CD3"/>
    <w:rsid w:val="0078741C"/>
    <w:rsid w:val="0079025E"/>
    <w:rsid w:val="007934C2"/>
    <w:rsid w:val="00793BFE"/>
    <w:rsid w:val="00794162"/>
    <w:rsid w:val="00794869"/>
    <w:rsid w:val="007950D0"/>
    <w:rsid w:val="00796441"/>
    <w:rsid w:val="00797352"/>
    <w:rsid w:val="0079799B"/>
    <w:rsid w:val="00797F0E"/>
    <w:rsid w:val="007A1D15"/>
    <w:rsid w:val="007A1F46"/>
    <w:rsid w:val="007A3F00"/>
    <w:rsid w:val="007A40D4"/>
    <w:rsid w:val="007A4907"/>
    <w:rsid w:val="007A5337"/>
    <w:rsid w:val="007A60A0"/>
    <w:rsid w:val="007A6D4D"/>
    <w:rsid w:val="007A6E61"/>
    <w:rsid w:val="007A7365"/>
    <w:rsid w:val="007A7CD0"/>
    <w:rsid w:val="007B0E62"/>
    <w:rsid w:val="007B177F"/>
    <w:rsid w:val="007B178B"/>
    <w:rsid w:val="007B1D09"/>
    <w:rsid w:val="007B22B1"/>
    <w:rsid w:val="007B2460"/>
    <w:rsid w:val="007B2F84"/>
    <w:rsid w:val="007B3933"/>
    <w:rsid w:val="007B3B42"/>
    <w:rsid w:val="007B3F43"/>
    <w:rsid w:val="007B3F79"/>
    <w:rsid w:val="007B4CC8"/>
    <w:rsid w:val="007B4FED"/>
    <w:rsid w:val="007B5145"/>
    <w:rsid w:val="007B5DAC"/>
    <w:rsid w:val="007B5FB4"/>
    <w:rsid w:val="007B62A6"/>
    <w:rsid w:val="007B706C"/>
    <w:rsid w:val="007B710F"/>
    <w:rsid w:val="007C0CB7"/>
    <w:rsid w:val="007C2770"/>
    <w:rsid w:val="007C2CAF"/>
    <w:rsid w:val="007C47A7"/>
    <w:rsid w:val="007C4928"/>
    <w:rsid w:val="007C4E02"/>
    <w:rsid w:val="007C5679"/>
    <w:rsid w:val="007C6692"/>
    <w:rsid w:val="007C69E8"/>
    <w:rsid w:val="007C7BA2"/>
    <w:rsid w:val="007C7FEF"/>
    <w:rsid w:val="007D2CA6"/>
    <w:rsid w:val="007D357D"/>
    <w:rsid w:val="007D4D55"/>
    <w:rsid w:val="007D514E"/>
    <w:rsid w:val="007D523D"/>
    <w:rsid w:val="007D6297"/>
    <w:rsid w:val="007D7183"/>
    <w:rsid w:val="007D740E"/>
    <w:rsid w:val="007E0963"/>
    <w:rsid w:val="007E0B46"/>
    <w:rsid w:val="007E1543"/>
    <w:rsid w:val="007E25E7"/>
    <w:rsid w:val="007E4EEF"/>
    <w:rsid w:val="007E5EF2"/>
    <w:rsid w:val="007E5F87"/>
    <w:rsid w:val="007E67FA"/>
    <w:rsid w:val="007E763C"/>
    <w:rsid w:val="007F0525"/>
    <w:rsid w:val="007F08D4"/>
    <w:rsid w:val="007F109D"/>
    <w:rsid w:val="007F1FAD"/>
    <w:rsid w:val="007F248F"/>
    <w:rsid w:val="007F40AF"/>
    <w:rsid w:val="007F4671"/>
    <w:rsid w:val="007F48EC"/>
    <w:rsid w:val="007F4FE5"/>
    <w:rsid w:val="007F581C"/>
    <w:rsid w:val="007F631E"/>
    <w:rsid w:val="007F716C"/>
    <w:rsid w:val="00801676"/>
    <w:rsid w:val="00803582"/>
    <w:rsid w:val="00803C9D"/>
    <w:rsid w:val="00803E2F"/>
    <w:rsid w:val="0080424A"/>
    <w:rsid w:val="00805542"/>
    <w:rsid w:val="00805FB5"/>
    <w:rsid w:val="0080618C"/>
    <w:rsid w:val="0080672A"/>
    <w:rsid w:val="008071C7"/>
    <w:rsid w:val="00807D5A"/>
    <w:rsid w:val="00810096"/>
    <w:rsid w:val="00810647"/>
    <w:rsid w:val="008110E7"/>
    <w:rsid w:val="008117C6"/>
    <w:rsid w:val="00811919"/>
    <w:rsid w:val="008119E6"/>
    <w:rsid w:val="0081226D"/>
    <w:rsid w:val="00813AC8"/>
    <w:rsid w:val="00813FCD"/>
    <w:rsid w:val="00814708"/>
    <w:rsid w:val="008157A4"/>
    <w:rsid w:val="008163B1"/>
    <w:rsid w:val="00817F73"/>
    <w:rsid w:val="0082020D"/>
    <w:rsid w:val="00820408"/>
    <w:rsid w:val="00820951"/>
    <w:rsid w:val="00820F3E"/>
    <w:rsid w:val="008230A0"/>
    <w:rsid w:val="00823371"/>
    <w:rsid w:val="00823505"/>
    <w:rsid w:val="008238B7"/>
    <w:rsid w:val="008242D9"/>
    <w:rsid w:val="00824455"/>
    <w:rsid w:val="00824E65"/>
    <w:rsid w:val="00825238"/>
    <w:rsid w:val="008255C5"/>
    <w:rsid w:val="008269C0"/>
    <w:rsid w:val="00826FBD"/>
    <w:rsid w:val="00827898"/>
    <w:rsid w:val="008278EC"/>
    <w:rsid w:val="00827A15"/>
    <w:rsid w:val="00831752"/>
    <w:rsid w:val="008328CE"/>
    <w:rsid w:val="00833315"/>
    <w:rsid w:val="008333D4"/>
    <w:rsid w:val="00833948"/>
    <w:rsid w:val="008342CB"/>
    <w:rsid w:val="008348A4"/>
    <w:rsid w:val="008349E7"/>
    <w:rsid w:val="008359E2"/>
    <w:rsid w:val="00836ACC"/>
    <w:rsid w:val="008375D2"/>
    <w:rsid w:val="008376DB"/>
    <w:rsid w:val="00840253"/>
    <w:rsid w:val="008419D6"/>
    <w:rsid w:val="00841E05"/>
    <w:rsid w:val="0084219A"/>
    <w:rsid w:val="00842F74"/>
    <w:rsid w:val="0084361D"/>
    <w:rsid w:val="008436A8"/>
    <w:rsid w:val="00843871"/>
    <w:rsid w:val="0084447E"/>
    <w:rsid w:val="00844775"/>
    <w:rsid w:val="0084481F"/>
    <w:rsid w:val="00846E12"/>
    <w:rsid w:val="00847D12"/>
    <w:rsid w:val="00850A23"/>
    <w:rsid w:val="00850B79"/>
    <w:rsid w:val="008518EA"/>
    <w:rsid w:val="00852701"/>
    <w:rsid w:val="00853AC5"/>
    <w:rsid w:val="0085427C"/>
    <w:rsid w:val="0085432A"/>
    <w:rsid w:val="008543A2"/>
    <w:rsid w:val="00854F6A"/>
    <w:rsid w:val="00855944"/>
    <w:rsid w:val="00855F74"/>
    <w:rsid w:val="0085690E"/>
    <w:rsid w:val="00856B6B"/>
    <w:rsid w:val="00857997"/>
    <w:rsid w:val="00860F77"/>
    <w:rsid w:val="00861A17"/>
    <w:rsid w:val="00861A30"/>
    <w:rsid w:val="008625E3"/>
    <w:rsid w:val="00863766"/>
    <w:rsid w:val="00864282"/>
    <w:rsid w:val="00864E18"/>
    <w:rsid w:val="00865BC6"/>
    <w:rsid w:val="008678E3"/>
    <w:rsid w:val="00870C92"/>
    <w:rsid w:val="008718CE"/>
    <w:rsid w:val="008724AB"/>
    <w:rsid w:val="00874E72"/>
    <w:rsid w:val="00874F08"/>
    <w:rsid w:val="008753CA"/>
    <w:rsid w:val="0087582B"/>
    <w:rsid w:val="00875959"/>
    <w:rsid w:val="00875E41"/>
    <w:rsid w:val="00876576"/>
    <w:rsid w:val="00880A4E"/>
    <w:rsid w:val="00880DEE"/>
    <w:rsid w:val="0088101A"/>
    <w:rsid w:val="008817B6"/>
    <w:rsid w:val="00881E72"/>
    <w:rsid w:val="008821CE"/>
    <w:rsid w:val="00882E75"/>
    <w:rsid w:val="00882F46"/>
    <w:rsid w:val="0088327F"/>
    <w:rsid w:val="00883432"/>
    <w:rsid w:val="00884059"/>
    <w:rsid w:val="008848E1"/>
    <w:rsid w:val="00886692"/>
    <w:rsid w:val="00886CAB"/>
    <w:rsid w:val="00886F2D"/>
    <w:rsid w:val="00887712"/>
    <w:rsid w:val="00887BDF"/>
    <w:rsid w:val="00887E8D"/>
    <w:rsid w:val="0089058B"/>
    <w:rsid w:val="00891F83"/>
    <w:rsid w:val="00892830"/>
    <w:rsid w:val="00892ABA"/>
    <w:rsid w:val="00893031"/>
    <w:rsid w:val="008937DC"/>
    <w:rsid w:val="00894C79"/>
    <w:rsid w:val="00895653"/>
    <w:rsid w:val="008958B6"/>
    <w:rsid w:val="00896E08"/>
    <w:rsid w:val="00897DFD"/>
    <w:rsid w:val="008A0731"/>
    <w:rsid w:val="008A0EAE"/>
    <w:rsid w:val="008A1F57"/>
    <w:rsid w:val="008A35D6"/>
    <w:rsid w:val="008A3F49"/>
    <w:rsid w:val="008A44F5"/>
    <w:rsid w:val="008A498B"/>
    <w:rsid w:val="008A5070"/>
    <w:rsid w:val="008A52E3"/>
    <w:rsid w:val="008A6697"/>
    <w:rsid w:val="008A6731"/>
    <w:rsid w:val="008A6FAC"/>
    <w:rsid w:val="008A750D"/>
    <w:rsid w:val="008A787A"/>
    <w:rsid w:val="008A7DCD"/>
    <w:rsid w:val="008B06D4"/>
    <w:rsid w:val="008B1C4D"/>
    <w:rsid w:val="008B392F"/>
    <w:rsid w:val="008B3C9D"/>
    <w:rsid w:val="008B41CE"/>
    <w:rsid w:val="008B4405"/>
    <w:rsid w:val="008B4965"/>
    <w:rsid w:val="008B49D6"/>
    <w:rsid w:val="008B4F22"/>
    <w:rsid w:val="008B58B8"/>
    <w:rsid w:val="008B6E40"/>
    <w:rsid w:val="008B7841"/>
    <w:rsid w:val="008C057C"/>
    <w:rsid w:val="008C16A8"/>
    <w:rsid w:val="008C17B8"/>
    <w:rsid w:val="008C17D8"/>
    <w:rsid w:val="008C2619"/>
    <w:rsid w:val="008C3FCE"/>
    <w:rsid w:val="008C43D3"/>
    <w:rsid w:val="008C488C"/>
    <w:rsid w:val="008C4E5D"/>
    <w:rsid w:val="008C695F"/>
    <w:rsid w:val="008C7090"/>
    <w:rsid w:val="008C70E5"/>
    <w:rsid w:val="008D0049"/>
    <w:rsid w:val="008D0704"/>
    <w:rsid w:val="008D09DA"/>
    <w:rsid w:val="008D0DFA"/>
    <w:rsid w:val="008D11FF"/>
    <w:rsid w:val="008D215F"/>
    <w:rsid w:val="008D26F3"/>
    <w:rsid w:val="008D2D81"/>
    <w:rsid w:val="008D3821"/>
    <w:rsid w:val="008D42BD"/>
    <w:rsid w:val="008D4ED3"/>
    <w:rsid w:val="008D6A1A"/>
    <w:rsid w:val="008D6A5D"/>
    <w:rsid w:val="008D7BD4"/>
    <w:rsid w:val="008E0E1D"/>
    <w:rsid w:val="008E2ED0"/>
    <w:rsid w:val="008E3032"/>
    <w:rsid w:val="008E3B9B"/>
    <w:rsid w:val="008E599B"/>
    <w:rsid w:val="008E7012"/>
    <w:rsid w:val="008E7550"/>
    <w:rsid w:val="008E7663"/>
    <w:rsid w:val="008F32BA"/>
    <w:rsid w:val="008F3C10"/>
    <w:rsid w:val="008F4849"/>
    <w:rsid w:val="008F4F40"/>
    <w:rsid w:val="008F5785"/>
    <w:rsid w:val="008F5A31"/>
    <w:rsid w:val="008F685E"/>
    <w:rsid w:val="008F6C34"/>
    <w:rsid w:val="008F6EBE"/>
    <w:rsid w:val="008F74DE"/>
    <w:rsid w:val="008F77EC"/>
    <w:rsid w:val="008F7B7A"/>
    <w:rsid w:val="009002E5"/>
    <w:rsid w:val="00900BBE"/>
    <w:rsid w:val="00900FF9"/>
    <w:rsid w:val="009038A1"/>
    <w:rsid w:val="00903ACE"/>
    <w:rsid w:val="0090413D"/>
    <w:rsid w:val="0090465F"/>
    <w:rsid w:val="0090511D"/>
    <w:rsid w:val="00905606"/>
    <w:rsid w:val="00906492"/>
    <w:rsid w:val="00906890"/>
    <w:rsid w:val="00910097"/>
    <w:rsid w:val="00910AF2"/>
    <w:rsid w:val="00911170"/>
    <w:rsid w:val="0091118B"/>
    <w:rsid w:val="00912478"/>
    <w:rsid w:val="00912550"/>
    <w:rsid w:val="00912DBF"/>
    <w:rsid w:val="00912EB8"/>
    <w:rsid w:val="009133EA"/>
    <w:rsid w:val="0091472B"/>
    <w:rsid w:val="00914767"/>
    <w:rsid w:val="00915BAF"/>
    <w:rsid w:val="00915EAD"/>
    <w:rsid w:val="00916310"/>
    <w:rsid w:val="00917777"/>
    <w:rsid w:val="00917CAB"/>
    <w:rsid w:val="00920BF9"/>
    <w:rsid w:val="00920C70"/>
    <w:rsid w:val="009211BF"/>
    <w:rsid w:val="00921697"/>
    <w:rsid w:val="00921C51"/>
    <w:rsid w:val="009221C2"/>
    <w:rsid w:val="00922BCA"/>
    <w:rsid w:val="00923A25"/>
    <w:rsid w:val="00923CBB"/>
    <w:rsid w:val="009246F8"/>
    <w:rsid w:val="009249CA"/>
    <w:rsid w:val="00924C32"/>
    <w:rsid w:val="009252EE"/>
    <w:rsid w:val="0092548E"/>
    <w:rsid w:val="00925D09"/>
    <w:rsid w:val="0092635D"/>
    <w:rsid w:val="00927411"/>
    <w:rsid w:val="009276BF"/>
    <w:rsid w:val="00930322"/>
    <w:rsid w:val="009307F4"/>
    <w:rsid w:val="009308F4"/>
    <w:rsid w:val="0093095B"/>
    <w:rsid w:val="009309AA"/>
    <w:rsid w:val="009309F8"/>
    <w:rsid w:val="00931259"/>
    <w:rsid w:val="009317C2"/>
    <w:rsid w:val="0093260C"/>
    <w:rsid w:val="00932F21"/>
    <w:rsid w:val="009333D2"/>
    <w:rsid w:val="009336DC"/>
    <w:rsid w:val="00933FB4"/>
    <w:rsid w:val="00934733"/>
    <w:rsid w:val="00934BE4"/>
    <w:rsid w:val="0093576D"/>
    <w:rsid w:val="00935DB3"/>
    <w:rsid w:val="00935E9F"/>
    <w:rsid w:val="00936139"/>
    <w:rsid w:val="0093783B"/>
    <w:rsid w:val="009402AB"/>
    <w:rsid w:val="00940771"/>
    <w:rsid w:val="00940DE9"/>
    <w:rsid w:val="00940E3A"/>
    <w:rsid w:val="009412D1"/>
    <w:rsid w:val="00941C04"/>
    <w:rsid w:val="00945131"/>
    <w:rsid w:val="00945635"/>
    <w:rsid w:val="00945D90"/>
    <w:rsid w:val="009462F2"/>
    <w:rsid w:val="0094630D"/>
    <w:rsid w:val="00947490"/>
    <w:rsid w:val="00947FB2"/>
    <w:rsid w:val="009503F5"/>
    <w:rsid w:val="0095070F"/>
    <w:rsid w:val="00950DEF"/>
    <w:rsid w:val="00951688"/>
    <w:rsid w:val="0095173E"/>
    <w:rsid w:val="00951A2F"/>
    <w:rsid w:val="00951DC7"/>
    <w:rsid w:val="00952811"/>
    <w:rsid w:val="00952C79"/>
    <w:rsid w:val="0095348F"/>
    <w:rsid w:val="009535A2"/>
    <w:rsid w:val="00953E5F"/>
    <w:rsid w:val="0095538E"/>
    <w:rsid w:val="00955C90"/>
    <w:rsid w:val="009562DA"/>
    <w:rsid w:val="00956816"/>
    <w:rsid w:val="00956CF6"/>
    <w:rsid w:val="009570D7"/>
    <w:rsid w:val="00957CA6"/>
    <w:rsid w:val="00961B5D"/>
    <w:rsid w:val="00962108"/>
    <w:rsid w:val="0096250F"/>
    <w:rsid w:val="00963059"/>
    <w:rsid w:val="009635AE"/>
    <w:rsid w:val="0096369D"/>
    <w:rsid w:val="00963C47"/>
    <w:rsid w:val="00963FC0"/>
    <w:rsid w:val="00964A4F"/>
    <w:rsid w:val="00964F27"/>
    <w:rsid w:val="00964FFF"/>
    <w:rsid w:val="009651BB"/>
    <w:rsid w:val="00965235"/>
    <w:rsid w:val="00965612"/>
    <w:rsid w:val="00966051"/>
    <w:rsid w:val="009661AE"/>
    <w:rsid w:val="0096660F"/>
    <w:rsid w:val="00966A55"/>
    <w:rsid w:val="0096787C"/>
    <w:rsid w:val="00967FC8"/>
    <w:rsid w:val="009716D4"/>
    <w:rsid w:val="0097170F"/>
    <w:rsid w:val="00971D74"/>
    <w:rsid w:val="009722A0"/>
    <w:rsid w:val="00972A3A"/>
    <w:rsid w:val="00973A87"/>
    <w:rsid w:val="00973F55"/>
    <w:rsid w:val="009747D5"/>
    <w:rsid w:val="00974942"/>
    <w:rsid w:val="009758BF"/>
    <w:rsid w:val="00975AAE"/>
    <w:rsid w:val="009761FF"/>
    <w:rsid w:val="00976389"/>
    <w:rsid w:val="009764A1"/>
    <w:rsid w:val="00977BD2"/>
    <w:rsid w:val="00977EBD"/>
    <w:rsid w:val="0098027B"/>
    <w:rsid w:val="0098039C"/>
    <w:rsid w:val="00980740"/>
    <w:rsid w:val="00981115"/>
    <w:rsid w:val="009827D1"/>
    <w:rsid w:val="00982B64"/>
    <w:rsid w:val="0098433F"/>
    <w:rsid w:val="0098436C"/>
    <w:rsid w:val="00984A0D"/>
    <w:rsid w:val="00986146"/>
    <w:rsid w:val="00987270"/>
    <w:rsid w:val="009872DE"/>
    <w:rsid w:val="00990689"/>
    <w:rsid w:val="00991EE2"/>
    <w:rsid w:val="00994622"/>
    <w:rsid w:val="0099474C"/>
    <w:rsid w:val="00994764"/>
    <w:rsid w:val="00994E8F"/>
    <w:rsid w:val="009951DD"/>
    <w:rsid w:val="00995934"/>
    <w:rsid w:val="00997645"/>
    <w:rsid w:val="009A1364"/>
    <w:rsid w:val="009A21F8"/>
    <w:rsid w:val="009A2836"/>
    <w:rsid w:val="009A2C79"/>
    <w:rsid w:val="009A2E9F"/>
    <w:rsid w:val="009A38F8"/>
    <w:rsid w:val="009A40BD"/>
    <w:rsid w:val="009A46D1"/>
    <w:rsid w:val="009A5370"/>
    <w:rsid w:val="009A585D"/>
    <w:rsid w:val="009A6623"/>
    <w:rsid w:val="009A7B75"/>
    <w:rsid w:val="009A7DCB"/>
    <w:rsid w:val="009B1187"/>
    <w:rsid w:val="009B1581"/>
    <w:rsid w:val="009B29EA"/>
    <w:rsid w:val="009B29FC"/>
    <w:rsid w:val="009B2F5C"/>
    <w:rsid w:val="009B358E"/>
    <w:rsid w:val="009B382E"/>
    <w:rsid w:val="009B391E"/>
    <w:rsid w:val="009B4F40"/>
    <w:rsid w:val="009B64B8"/>
    <w:rsid w:val="009B66C6"/>
    <w:rsid w:val="009B6784"/>
    <w:rsid w:val="009B7481"/>
    <w:rsid w:val="009B792F"/>
    <w:rsid w:val="009C00E5"/>
    <w:rsid w:val="009C13FC"/>
    <w:rsid w:val="009C1660"/>
    <w:rsid w:val="009C17D7"/>
    <w:rsid w:val="009C3EBD"/>
    <w:rsid w:val="009C6181"/>
    <w:rsid w:val="009C6478"/>
    <w:rsid w:val="009D0753"/>
    <w:rsid w:val="009D0BC2"/>
    <w:rsid w:val="009D1250"/>
    <w:rsid w:val="009D1383"/>
    <w:rsid w:val="009D1DBC"/>
    <w:rsid w:val="009D244C"/>
    <w:rsid w:val="009D285B"/>
    <w:rsid w:val="009D2E64"/>
    <w:rsid w:val="009D30B1"/>
    <w:rsid w:val="009D3172"/>
    <w:rsid w:val="009D3629"/>
    <w:rsid w:val="009D36E0"/>
    <w:rsid w:val="009D6477"/>
    <w:rsid w:val="009D7515"/>
    <w:rsid w:val="009D788A"/>
    <w:rsid w:val="009E20D1"/>
    <w:rsid w:val="009E26B0"/>
    <w:rsid w:val="009E3009"/>
    <w:rsid w:val="009E3C22"/>
    <w:rsid w:val="009E4590"/>
    <w:rsid w:val="009E4D87"/>
    <w:rsid w:val="009E4D8E"/>
    <w:rsid w:val="009E51A7"/>
    <w:rsid w:val="009E5DC0"/>
    <w:rsid w:val="009E615C"/>
    <w:rsid w:val="009F0E18"/>
    <w:rsid w:val="009F110C"/>
    <w:rsid w:val="009F12EF"/>
    <w:rsid w:val="009F1573"/>
    <w:rsid w:val="009F1E9D"/>
    <w:rsid w:val="009F22F4"/>
    <w:rsid w:val="009F2EF2"/>
    <w:rsid w:val="009F3634"/>
    <w:rsid w:val="009F47DC"/>
    <w:rsid w:val="009F4A9C"/>
    <w:rsid w:val="009F4BB4"/>
    <w:rsid w:val="009F4BC6"/>
    <w:rsid w:val="009F5143"/>
    <w:rsid w:val="009F5A37"/>
    <w:rsid w:val="009F6DAB"/>
    <w:rsid w:val="009F757E"/>
    <w:rsid w:val="00A00A42"/>
    <w:rsid w:val="00A0174B"/>
    <w:rsid w:val="00A018E1"/>
    <w:rsid w:val="00A0190E"/>
    <w:rsid w:val="00A01B8B"/>
    <w:rsid w:val="00A032E8"/>
    <w:rsid w:val="00A035AE"/>
    <w:rsid w:val="00A04367"/>
    <w:rsid w:val="00A07015"/>
    <w:rsid w:val="00A0786B"/>
    <w:rsid w:val="00A07B51"/>
    <w:rsid w:val="00A07CE8"/>
    <w:rsid w:val="00A11889"/>
    <w:rsid w:val="00A12F63"/>
    <w:rsid w:val="00A135C6"/>
    <w:rsid w:val="00A14B66"/>
    <w:rsid w:val="00A14F7F"/>
    <w:rsid w:val="00A158D3"/>
    <w:rsid w:val="00A15AE3"/>
    <w:rsid w:val="00A16266"/>
    <w:rsid w:val="00A1657B"/>
    <w:rsid w:val="00A16C02"/>
    <w:rsid w:val="00A2115D"/>
    <w:rsid w:val="00A2245B"/>
    <w:rsid w:val="00A22585"/>
    <w:rsid w:val="00A22699"/>
    <w:rsid w:val="00A2320E"/>
    <w:rsid w:val="00A232DA"/>
    <w:rsid w:val="00A246F0"/>
    <w:rsid w:val="00A24989"/>
    <w:rsid w:val="00A2592E"/>
    <w:rsid w:val="00A25BA6"/>
    <w:rsid w:val="00A27238"/>
    <w:rsid w:val="00A30C79"/>
    <w:rsid w:val="00A30F36"/>
    <w:rsid w:val="00A319DE"/>
    <w:rsid w:val="00A31DAD"/>
    <w:rsid w:val="00A31EBC"/>
    <w:rsid w:val="00A322B4"/>
    <w:rsid w:val="00A32DA4"/>
    <w:rsid w:val="00A34AA9"/>
    <w:rsid w:val="00A34AC7"/>
    <w:rsid w:val="00A35AFB"/>
    <w:rsid w:val="00A364FB"/>
    <w:rsid w:val="00A36D2E"/>
    <w:rsid w:val="00A37767"/>
    <w:rsid w:val="00A4017B"/>
    <w:rsid w:val="00A403BA"/>
    <w:rsid w:val="00A40CBE"/>
    <w:rsid w:val="00A411EC"/>
    <w:rsid w:val="00A415BD"/>
    <w:rsid w:val="00A41BD9"/>
    <w:rsid w:val="00A427CE"/>
    <w:rsid w:val="00A430F0"/>
    <w:rsid w:val="00A4332D"/>
    <w:rsid w:val="00A43DED"/>
    <w:rsid w:val="00A45AD8"/>
    <w:rsid w:val="00A50008"/>
    <w:rsid w:val="00A5090F"/>
    <w:rsid w:val="00A51B6D"/>
    <w:rsid w:val="00A51E88"/>
    <w:rsid w:val="00A522E5"/>
    <w:rsid w:val="00A52326"/>
    <w:rsid w:val="00A525FF"/>
    <w:rsid w:val="00A52DEE"/>
    <w:rsid w:val="00A5306B"/>
    <w:rsid w:val="00A5313A"/>
    <w:rsid w:val="00A531B3"/>
    <w:rsid w:val="00A53410"/>
    <w:rsid w:val="00A543FB"/>
    <w:rsid w:val="00A54600"/>
    <w:rsid w:val="00A54BD8"/>
    <w:rsid w:val="00A55DAD"/>
    <w:rsid w:val="00A56F27"/>
    <w:rsid w:val="00A57090"/>
    <w:rsid w:val="00A57A08"/>
    <w:rsid w:val="00A60142"/>
    <w:rsid w:val="00A6159E"/>
    <w:rsid w:val="00A61721"/>
    <w:rsid w:val="00A61776"/>
    <w:rsid w:val="00A626F9"/>
    <w:rsid w:val="00A6408B"/>
    <w:rsid w:val="00A64231"/>
    <w:rsid w:val="00A644AB"/>
    <w:rsid w:val="00A648B2"/>
    <w:rsid w:val="00A64B89"/>
    <w:rsid w:val="00A6747C"/>
    <w:rsid w:val="00A70021"/>
    <w:rsid w:val="00A70511"/>
    <w:rsid w:val="00A71918"/>
    <w:rsid w:val="00A7220F"/>
    <w:rsid w:val="00A722E5"/>
    <w:rsid w:val="00A7376F"/>
    <w:rsid w:val="00A7399B"/>
    <w:rsid w:val="00A73A0C"/>
    <w:rsid w:val="00A73D39"/>
    <w:rsid w:val="00A73FC1"/>
    <w:rsid w:val="00A7407D"/>
    <w:rsid w:val="00A74267"/>
    <w:rsid w:val="00A7454C"/>
    <w:rsid w:val="00A74650"/>
    <w:rsid w:val="00A74C17"/>
    <w:rsid w:val="00A76B67"/>
    <w:rsid w:val="00A77160"/>
    <w:rsid w:val="00A7727F"/>
    <w:rsid w:val="00A77CE1"/>
    <w:rsid w:val="00A81841"/>
    <w:rsid w:val="00A81DFC"/>
    <w:rsid w:val="00A82AD4"/>
    <w:rsid w:val="00A83BC8"/>
    <w:rsid w:val="00A83C7B"/>
    <w:rsid w:val="00A843A0"/>
    <w:rsid w:val="00A847F4"/>
    <w:rsid w:val="00A857A6"/>
    <w:rsid w:val="00A8640E"/>
    <w:rsid w:val="00A86552"/>
    <w:rsid w:val="00A87799"/>
    <w:rsid w:val="00A8791C"/>
    <w:rsid w:val="00A87F5D"/>
    <w:rsid w:val="00A901EF"/>
    <w:rsid w:val="00A90C5C"/>
    <w:rsid w:val="00A91A9C"/>
    <w:rsid w:val="00A91FBF"/>
    <w:rsid w:val="00A92088"/>
    <w:rsid w:val="00A9211A"/>
    <w:rsid w:val="00A92702"/>
    <w:rsid w:val="00A93FA1"/>
    <w:rsid w:val="00A94488"/>
    <w:rsid w:val="00A955FF"/>
    <w:rsid w:val="00A967E7"/>
    <w:rsid w:val="00A97F60"/>
    <w:rsid w:val="00AA19EC"/>
    <w:rsid w:val="00AA1CD9"/>
    <w:rsid w:val="00AA2660"/>
    <w:rsid w:val="00AA2A18"/>
    <w:rsid w:val="00AA31E0"/>
    <w:rsid w:val="00AA3F41"/>
    <w:rsid w:val="00AA43CF"/>
    <w:rsid w:val="00AA45E0"/>
    <w:rsid w:val="00AA4EE7"/>
    <w:rsid w:val="00AA59B0"/>
    <w:rsid w:val="00AA60BB"/>
    <w:rsid w:val="00AA642A"/>
    <w:rsid w:val="00AA6EF5"/>
    <w:rsid w:val="00AA6F99"/>
    <w:rsid w:val="00AA6FDE"/>
    <w:rsid w:val="00AA75F0"/>
    <w:rsid w:val="00AA765C"/>
    <w:rsid w:val="00AB01D4"/>
    <w:rsid w:val="00AB0DCF"/>
    <w:rsid w:val="00AB0F38"/>
    <w:rsid w:val="00AB212F"/>
    <w:rsid w:val="00AB2997"/>
    <w:rsid w:val="00AB2EB2"/>
    <w:rsid w:val="00AB33D4"/>
    <w:rsid w:val="00AB34C1"/>
    <w:rsid w:val="00AB3619"/>
    <w:rsid w:val="00AB36C5"/>
    <w:rsid w:val="00AB3D99"/>
    <w:rsid w:val="00AB43D5"/>
    <w:rsid w:val="00AB4507"/>
    <w:rsid w:val="00AB5491"/>
    <w:rsid w:val="00AB5996"/>
    <w:rsid w:val="00AB6C85"/>
    <w:rsid w:val="00AB7B47"/>
    <w:rsid w:val="00AC04B7"/>
    <w:rsid w:val="00AC05AD"/>
    <w:rsid w:val="00AC1000"/>
    <w:rsid w:val="00AC129C"/>
    <w:rsid w:val="00AC13A8"/>
    <w:rsid w:val="00AC23DF"/>
    <w:rsid w:val="00AC2F1C"/>
    <w:rsid w:val="00AC3A62"/>
    <w:rsid w:val="00AC3EBE"/>
    <w:rsid w:val="00AC4860"/>
    <w:rsid w:val="00AC4B70"/>
    <w:rsid w:val="00AC57BA"/>
    <w:rsid w:val="00AC65C8"/>
    <w:rsid w:val="00AC736E"/>
    <w:rsid w:val="00AC7C4F"/>
    <w:rsid w:val="00AD04F5"/>
    <w:rsid w:val="00AD1588"/>
    <w:rsid w:val="00AD1E85"/>
    <w:rsid w:val="00AD2181"/>
    <w:rsid w:val="00AD22C1"/>
    <w:rsid w:val="00AD232F"/>
    <w:rsid w:val="00AD27CE"/>
    <w:rsid w:val="00AD2FF8"/>
    <w:rsid w:val="00AD4FFC"/>
    <w:rsid w:val="00AD5667"/>
    <w:rsid w:val="00AD6BC6"/>
    <w:rsid w:val="00AE0C44"/>
    <w:rsid w:val="00AE1C39"/>
    <w:rsid w:val="00AE38BE"/>
    <w:rsid w:val="00AE43F2"/>
    <w:rsid w:val="00AE4D81"/>
    <w:rsid w:val="00AE5688"/>
    <w:rsid w:val="00AF1D16"/>
    <w:rsid w:val="00AF2090"/>
    <w:rsid w:val="00AF235B"/>
    <w:rsid w:val="00AF24EF"/>
    <w:rsid w:val="00AF33BC"/>
    <w:rsid w:val="00AF3412"/>
    <w:rsid w:val="00AF3815"/>
    <w:rsid w:val="00AF5778"/>
    <w:rsid w:val="00AF583E"/>
    <w:rsid w:val="00AF6675"/>
    <w:rsid w:val="00AF6B1D"/>
    <w:rsid w:val="00AF757E"/>
    <w:rsid w:val="00AF75A0"/>
    <w:rsid w:val="00B00056"/>
    <w:rsid w:val="00B0068D"/>
    <w:rsid w:val="00B0094E"/>
    <w:rsid w:val="00B0292A"/>
    <w:rsid w:val="00B0365B"/>
    <w:rsid w:val="00B039DF"/>
    <w:rsid w:val="00B03A7D"/>
    <w:rsid w:val="00B03DBB"/>
    <w:rsid w:val="00B04EE5"/>
    <w:rsid w:val="00B04F84"/>
    <w:rsid w:val="00B05E2F"/>
    <w:rsid w:val="00B07802"/>
    <w:rsid w:val="00B07AC2"/>
    <w:rsid w:val="00B07ACE"/>
    <w:rsid w:val="00B07B83"/>
    <w:rsid w:val="00B10071"/>
    <w:rsid w:val="00B1015E"/>
    <w:rsid w:val="00B10D2C"/>
    <w:rsid w:val="00B11528"/>
    <w:rsid w:val="00B1154D"/>
    <w:rsid w:val="00B1275B"/>
    <w:rsid w:val="00B1306C"/>
    <w:rsid w:val="00B139E6"/>
    <w:rsid w:val="00B13DEB"/>
    <w:rsid w:val="00B14348"/>
    <w:rsid w:val="00B151AF"/>
    <w:rsid w:val="00B151F5"/>
    <w:rsid w:val="00B15C36"/>
    <w:rsid w:val="00B1640D"/>
    <w:rsid w:val="00B1657A"/>
    <w:rsid w:val="00B16CBF"/>
    <w:rsid w:val="00B16ED4"/>
    <w:rsid w:val="00B17BE0"/>
    <w:rsid w:val="00B17FE2"/>
    <w:rsid w:val="00B2048B"/>
    <w:rsid w:val="00B20A0C"/>
    <w:rsid w:val="00B20EF0"/>
    <w:rsid w:val="00B214A7"/>
    <w:rsid w:val="00B22715"/>
    <w:rsid w:val="00B22886"/>
    <w:rsid w:val="00B2312F"/>
    <w:rsid w:val="00B24464"/>
    <w:rsid w:val="00B24482"/>
    <w:rsid w:val="00B24D3F"/>
    <w:rsid w:val="00B254AD"/>
    <w:rsid w:val="00B25ADE"/>
    <w:rsid w:val="00B25DA0"/>
    <w:rsid w:val="00B26042"/>
    <w:rsid w:val="00B26488"/>
    <w:rsid w:val="00B26966"/>
    <w:rsid w:val="00B274F8"/>
    <w:rsid w:val="00B30510"/>
    <w:rsid w:val="00B30F05"/>
    <w:rsid w:val="00B314C2"/>
    <w:rsid w:val="00B3162D"/>
    <w:rsid w:val="00B322C1"/>
    <w:rsid w:val="00B323A6"/>
    <w:rsid w:val="00B3388D"/>
    <w:rsid w:val="00B35128"/>
    <w:rsid w:val="00B353C2"/>
    <w:rsid w:val="00B36884"/>
    <w:rsid w:val="00B4288C"/>
    <w:rsid w:val="00B429E2"/>
    <w:rsid w:val="00B42AD5"/>
    <w:rsid w:val="00B44D21"/>
    <w:rsid w:val="00B45B54"/>
    <w:rsid w:val="00B46BE3"/>
    <w:rsid w:val="00B50C57"/>
    <w:rsid w:val="00B51F50"/>
    <w:rsid w:val="00B52204"/>
    <w:rsid w:val="00B53431"/>
    <w:rsid w:val="00B5556F"/>
    <w:rsid w:val="00B5582F"/>
    <w:rsid w:val="00B55A1D"/>
    <w:rsid w:val="00B55F14"/>
    <w:rsid w:val="00B574FD"/>
    <w:rsid w:val="00B60AD9"/>
    <w:rsid w:val="00B60B4B"/>
    <w:rsid w:val="00B60B92"/>
    <w:rsid w:val="00B61599"/>
    <w:rsid w:val="00B61BF7"/>
    <w:rsid w:val="00B63BEE"/>
    <w:rsid w:val="00B64885"/>
    <w:rsid w:val="00B65AFF"/>
    <w:rsid w:val="00B6647B"/>
    <w:rsid w:val="00B66626"/>
    <w:rsid w:val="00B7094E"/>
    <w:rsid w:val="00B709BD"/>
    <w:rsid w:val="00B72030"/>
    <w:rsid w:val="00B726DE"/>
    <w:rsid w:val="00B729BA"/>
    <w:rsid w:val="00B72ECB"/>
    <w:rsid w:val="00B735CD"/>
    <w:rsid w:val="00B740B7"/>
    <w:rsid w:val="00B751F5"/>
    <w:rsid w:val="00B75202"/>
    <w:rsid w:val="00B75BA4"/>
    <w:rsid w:val="00B75F07"/>
    <w:rsid w:val="00B75FCF"/>
    <w:rsid w:val="00B7670F"/>
    <w:rsid w:val="00B768E8"/>
    <w:rsid w:val="00B80B8B"/>
    <w:rsid w:val="00B80FE7"/>
    <w:rsid w:val="00B81DCB"/>
    <w:rsid w:val="00B8209F"/>
    <w:rsid w:val="00B824D5"/>
    <w:rsid w:val="00B82BCE"/>
    <w:rsid w:val="00B83141"/>
    <w:rsid w:val="00B844BB"/>
    <w:rsid w:val="00B854D3"/>
    <w:rsid w:val="00B8562D"/>
    <w:rsid w:val="00B8572F"/>
    <w:rsid w:val="00B85E59"/>
    <w:rsid w:val="00B85E82"/>
    <w:rsid w:val="00B8725F"/>
    <w:rsid w:val="00B875F7"/>
    <w:rsid w:val="00B94069"/>
    <w:rsid w:val="00B94219"/>
    <w:rsid w:val="00B94370"/>
    <w:rsid w:val="00B94E8F"/>
    <w:rsid w:val="00B94F27"/>
    <w:rsid w:val="00B952C5"/>
    <w:rsid w:val="00B95FC6"/>
    <w:rsid w:val="00B96452"/>
    <w:rsid w:val="00B9689D"/>
    <w:rsid w:val="00B96CD0"/>
    <w:rsid w:val="00B971B4"/>
    <w:rsid w:val="00B97C53"/>
    <w:rsid w:val="00BA0AD7"/>
    <w:rsid w:val="00BA1CB5"/>
    <w:rsid w:val="00BA45C4"/>
    <w:rsid w:val="00BA4AF1"/>
    <w:rsid w:val="00BA4BFE"/>
    <w:rsid w:val="00BA525E"/>
    <w:rsid w:val="00BA572F"/>
    <w:rsid w:val="00BA607F"/>
    <w:rsid w:val="00BA6C8E"/>
    <w:rsid w:val="00BA6D46"/>
    <w:rsid w:val="00BB171F"/>
    <w:rsid w:val="00BB1F83"/>
    <w:rsid w:val="00BB23C4"/>
    <w:rsid w:val="00BB24AC"/>
    <w:rsid w:val="00BB253B"/>
    <w:rsid w:val="00BB25E5"/>
    <w:rsid w:val="00BB34E1"/>
    <w:rsid w:val="00BB3D8E"/>
    <w:rsid w:val="00BB40E3"/>
    <w:rsid w:val="00BB52D8"/>
    <w:rsid w:val="00BB6875"/>
    <w:rsid w:val="00BC062F"/>
    <w:rsid w:val="00BC2C8B"/>
    <w:rsid w:val="00BC67B1"/>
    <w:rsid w:val="00BC67D9"/>
    <w:rsid w:val="00BC7914"/>
    <w:rsid w:val="00BC7BD7"/>
    <w:rsid w:val="00BC7C24"/>
    <w:rsid w:val="00BD071C"/>
    <w:rsid w:val="00BD08FE"/>
    <w:rsid w:val="00BD0DBE"/>
    <w:rsid w:val="00BD265D"/>
    <w:rsid w:val="00BD2F84"/>
    <w:rsid w:val="00BD30F0"/>
    <w:rsid w:val="00BD4234"/>
    <w:rsid w:val="00BD4C64"/>
    <w:rsid w:val="00BD57B1"/>
    <w:rsid w:val="00BD7B67"/>
    <w:rsid w:val="00BE0F94"/>
    <w:rsid w:val="00BE1B07"/>
    <w:rsid w:val="00BE27DD"/>
    <w:rsid w:val="00BE2C0F"/>
    <w:rsid w:val="00BE2ECD"/>
    <w:rsid w:val="00BE305A"/>
    <w:rsid w:val="00BE31BE"/>
    <w:rsid w:val="00BE3AD7"/>
    <w:rsid w:val="00BE486F"/>
    <w:rsid w:val="00BE4E8C"/>
    <w:rsid w:val="00BE538E"/>
    <w:rsid w:val="00BE5D64"/>
    <w:rsid w:val="00BE5E71"/>
    <w:rsid w:val="00BE7E89"/>
    <w:rsid w:val="00BF22F3"/>
    <w:rsid w:val="00BF300E"/>
    <w:rsid w:val="00BF3BE5"/>
    <w:rsid w:val="00BF444D"/>
    <w:rsid w:val="00BF4706"/>
    <w:rsid w:val="00BF4FBF"/>
    <w:rsid w:val="00BF56E4"/>
    <w:rsid w:val="00BF5D75"/>
    <w:rsid w:val="00BF637A"/>
    <w:rsid w:val="00BF6AC7"/>
    <w:rsid w:val="00BF77A7"/>
    <w:rsid w:val="00C00B25"/>
    <w:rsid w:val="00C00BB7"/>
    <w:rsid w:val="00C020E0"/>
    <w:rsid w:val="00C02179"/>
    <w:rsid w:val="00C0253D"/>
    <w:rsid w:val="00C027E2"/>
    <w:rsid w:val="00C0371D"/>
    <w:rsid w:val="00C045B2"/>
    <w:rsid w:val="00C047B3"/>
    <w:rsid w:val="00C04F25"/>
    <w:rsid w:val="00C05CA8"/>
    <w:rsid w:val="00C05E9D"/>
    <w:rsid w:val="00C109AE"/>
    <w:rsid w:val="00C10A13"/>
    <w:rsid w:val="00C11682"/>
    <w:rsid w:val="00C12F44"/>
    <w:rsid w:val="00C1343D"/>
    <w:rsid w:val="00C13D96"/>
    <w:rsid w:val="00C147EC"/>
    <w:rsid w:val="00C14B62"/>
    <w:rsid w:val="00C15BA5"/>
    <w:rsid w:val="00C15FA0"/>
    <w:rsid w:val="00C160B5"/>
    <w:rsid w:val="00C16BB3"/>
    <w:rsid w:val="00C16ECD"/>
    <w:rsid w:val="00C17963"/>
    <w:rsid w:val="00C202D6"/>
    <w:rsid w:val="00C20729"/>
    <w:rsid w:val="00C210C6"/>
    <w:rsid w:val="00C21796"/>
    <w:rsid w:val="00C21994"/>
    <w:rsid w:val="00C222CF"/>
    <w:rsid w:val="00C23343"/>
    <w:rsid w:val="00C2368E"/>
    <w:rsid w:val="00C24236"/>
    <w:rsid w:val="00C25A3C"/>
    <w:rsid w:val="00C265EE"/>
    <w:rsid w:val="00C268CB"/>
    <w:rsid w:val="00C30319"/>
    <w:rsid w:val="00C305A2"/>
    <w:rsid w:val="00C30B2B"/>
    <w:rsid w:val="00C3160B"/>
    <w:rsid w:val="00C318B1"/>
    <w:rsid w:val="00C322E9"/>
    <w:rsid w:val="00C3376F"/>
    <w:rsid w:val="00C349CB"/>
    <w:rsid w:val="00C3501E"/>
    <w:rsid w:val="00C36E2B"/>
    <w:rsid w:val="00C36E78"/>
    <w:rsid w:val="00C37031"/>
    <w:rsid w:val="00C40E40"/>
    <w:rsid w:val="00C4160E"/>
    <w:rsid w:val="00C4191D"/>
    <w:rsid w:val="00C42D7E"/>
    <w:rsid w:val="00C43897"/>
    <w:rsid w:val="00C4534F"/>
    <w:rsid w:val="00C45F1A"/>
    <w:rsid w:val="00C46C10"/>
    <w:rsid w:val="00C472D7"/>
    <w:rsid w:val="00C475BB"/>
    <w:rsid w:val="00C5093B"/>
    <w:rsid w:val="00C51F7C"/>
    <w:rsid w:val="00C52118"/>
    <w:rsid w:val="00C52383"/>
    <w:rsid w:val="00C5589A"/>
    <w:rsid w:val="00C5598E"/>
    <w:rsid w:val="00C56C06"/>
    <w:rsid w:val="00C57411"/>
    <w:rsid w:val="00C57B3A"/>
    <w:rsid w:val="00C57D30"/>
    <w:rsid w:val="00C6011B"/>
    <w:rsid w:val="00C609B1"/>
    <w:rsid w:val="00C60F27"/>
    <w:rsid w:val="00C635AA"/>
    <w:rsid w:val="00C63E72"/>
    <w:rsid w:val="00C63F21"/>
    <w:rsid w:val="00C64443"/>
    <w:rsid w:val="00C65524"/>
    <w:rsid w:val="00C65729"/>
    <w:rsid w:val="00C65F57"/>
    <w:rsid w:val="00C6604E"/>
    <w:rsid w:val="00C660B4"/>
    <w:rsid w:val="00C664A3"/>
    <w:rsid w:val="00C667A1"/>
    <w:rsid w:val="00C6797F"/>
    <w:rsid w:val="00C70273"/>
    <w:rsid w:val="00C70F29"/>
    <w:rsid w:val="00C71650"/>
    <w:rsid w:val="00C735A9"/>
    <w:rsid w:val="00C7558A"/>
    <w:rsid w:val="00C76780"/>
    <w:rsid w:val="00C76A7B"/>
    <w:rsid w:val="00C76F41"/>
    <w:rsid w:val="00C7723D"/>
    <w:rsid w:val="00C808F5"/>
    <w:rsid w:val="00C80FC8"/>
    <w:rsid w:val="00C80FDC"/>
    <w:rsid w:val="00C8130E"/>
    <w:rsid w:val="00C817E7"/>
    <w:rsid w:val="00C83402"/>
    <w:rsid w:val="00C83F13"/>
    <w:rsid w:val="00C851D5"/>
    <w:rsid w:val="00C862BC"/>
    <w:rsid w:val="00C86681"/>
    <w:rsid w:val="00C86A48"/>
    <w:rsid w:val="00C86C77"/>
    <w:rsid w:val="00C87F26"/>
    <w:rsid w:val="00C87FAB"/>
    <w:rsid w:val="00C910B4"/>
    <w:rsid w:val="00C91A2D"/>
    <w:rsid w:val="00C92178"/>
    <w:rsid w:val="00C929B5"/>
    <w:rsid w:val="00C92E12"/>
    <w:rsid w:val="00C93E64"/>
    <w:rsid w:val="00C94100"/>
    <w:rsid w:val="00C94B3F"/>
    <w:rsid w:val="00C94FD4"/>
    <w:rsid w:val="00C9500B"/>
    <w:rsid w:val="00C950F5"/>
    <w:rsid w:val="00C95E4A"/>
    <w:rsid w:val="00C96328"/>
    <w:rsid w:val="00C96739"/>
    <w:rsid w:val="00C97677"/>
    <w:rsid w:val="00CA0250"/>
    <w:rsid w:val="00CA04EB"/>
    <w:rsid w:val="00CA0614"/>
    <w:rsid w:val="00CA1667"/>
    <w:rsid w:val="00CA1EB9"/>
    <w:rsid w:val="00CA27E2"/>
    <w:rsid w:val="00CA2E2E"/>
    <w:rsid w:val="00CA30D4"/>
    <w:rsid w:val="00CA3400"/>
    <w:rsid w:val="00CA39D3"/>
    <w:rsid w:val="00CA43DB"/>
    <w:rsid w:val="00CA668A"/>
    <w:rsid w:val="00CA755E"/>
    <w:rsid w:val="00CA77AF"/>
    <w:rsid w:val="00CB3ED0"/>
    <w:rsid w:val="00CB459A"/>
    <w:rsid w:val="00CB55C2"/>
    <w:rsid w:val="00CB74E9"/>
    <w:rsid w:val="00CC07B9"/>
    <w:rsid w:val="00CC082C"/>
    <w:rsid w:val="00CC09D0"/>
    <w:rsid w:val="00CC184C"/>
    <w:rsid w:val="00CC1CD5"/>
    <w:rsid w:val="00CC27BC"/>
    <w:rsid w:val="00CC3DC8"/>
    <w:rsid w:val="00CC3E7D"/>
    <w:rsid w:val="00CC493D"/>
    <w:rsid w:val="00CC523D"/>
    <w:rsid w:val="00CC5369"/>
    <w:rsid w:val="00CC7D96"/>
    <w:rsid w:val="00CD0353"/>
    <w:rsid w:val="00CD0375"/>
    <w:rsid w:val="00CD135D"/>
    <w:rsid w:val="00CD1EEB"/>
    <w:rsid w:val="00CD21B4"/>
    <w:rsid w:val="00CD2ACD"/>
    <w:rsid w:val="00CD372F"/>
    <w:rsid w:val="00CD3E5F"/>
    <w:rsid w:val="00CD40F9"/>
    <w:rsid w:val="00CD4C5C"/>
    <w:rsid w:val="00CD4E69"/>
    <w:rsid w:val="00CD5001"/>
    <w:rsid w:val="00CD5EA9"/>
    <w:rsid w:val="00CD75B9"/>
    <w:rsid w:val="00CE021B"/>
    <w:rsid w:val="00CE0B8D"/>
    <w:rsid w:val="00CE19D8"/>
    <w:rsid w:val="00CE1E93"/>
    <w:rsid w:val="00CE2388"/>
    <w:rsid w:val="00CE2546"/>
    <w:rsid w:val="00CE2B13"/>
    <w:rsid w:val="00CE2DDD"/>
    <w:rsid w:val="00CE4F6E"/>
    <w:rsid w:val="00CE5742"/>
    <w:rsid w:val="00CE59BB"/>
    <w:rsid w:val="00CE5A8E"/>
    <w:rsid w:val="00CE5C17"/>
    <w:rsid w:val="00CE5CE1"/>
    <w:rsid w:val="00CE5D90"/>
    <w:rsid w:val="00CE5F09"/>
    <w:rsid w:val="00CE6508"/>
    <w:rsid w:val="00CE6833"/>
    <w:rsid w:val="00CE7D18"/>
    <w:rsid w:val="00CF059F"/>
    <w:rsid w:val="00CF0909"/>
    <w:rsid w:val="00CF0AC0"/>
    <w:rsid w:val="00CF0B1D"/>
    <w:rsid w:val="00CF17BB"/>
    <w:rsid w:val="00CF18C2"/>
    <w:rsid w:val="00CF1E50"/>
    <w:rsid w:val="00CF23F8"/>
    <w:rsid w:val="00CF2487"/>
    <w:rsid w:val="00CF291F"/>
    <w:rsid w:val="00CF35F6"/>
    <w:rsid w:val="00CF3BFF"/>
    <w:rsid w:val="00CF3C0B"/>
    <w:rsid w:val="00CF42EA"/>
    <w:rsid w:val="00CF434C"/>
    <w:rsid w:val="00CF472B"/>
    <w:rsid w:val="00CF47AD"/>
    <w:rsid w:val="00CF49C2"/>
    <w:rsid w:val="00CF4AE2"/>
    <w:rsid w:val="00CF4FD4"/>
    <w:rsid w:val="00CF65DF"/>
    <w:rsid w:val="00CF661D"/>
    <w:rsid w:val="00CF7C7A"/>
    <w:rsid w:val="00D009AC"/>
    <w:rsid w:val="00D00C54"/>
    <w:rsid w:val="00D019AB"/>
    <w:rsid w:val="00D020A1"/>
    <w:rsid w:val="00D03381"/>
    <w:rsid w:val="00D033B1"/>
    <w:rsid w:val="00D03ACF"/>
    <w:rsid w:val="00D053B2"/>
    <w:rsid w:val="00D05631"/>
    <w:rsid w:val="00D069A1"/>
    <w:rsid w:val="00D07F09"/>
    <w:rsid w:val="00D10D30"/>
    <w:rsid w:val="00D11861"/>
    <w:rsid w:val="00D12603"/>
    <w:rsid w:val="00D12B90"/>
    <w:rsid w:val="00D137D7"/>
    <w:rsid w:val="00D146E4"/>
    <w:rsid w:val="00D14A8D"/>
    <w:rsid w:val="00D15051"/>
    <w:rsid w:val="00D162FD"/>
    <w:rsid w:val="00D16B84"/>
    <w:rsid w:val="00D17192"/>
    <w:rsid w:val="00D17B7E"/>
    <w:rsid w:val="00D20065"/>
    <w:rsid w:val="00D2082B"/>
    <w:rsid w:val="00D22036"/>
    <w:rsid w:val="00D2350A"/>
    <w:rsid w:val="00D23897"/>
    <w:rsid w:val="00D23D9A"/>
    <w:rsid w:val="00D2493D"/>
    <w:rsid w:val="00D2553A"/>
    <w:rsid w:val="00D273DA"/>
    <w:rsid w:val="00D27593"/>
    <w:rsid w:val="00D27693"/>
    <w:rsid w:val="00D27BB1"/>
    <w:rsid w:val="00D318B3"/>
    <w:rsid w:val="00D31E75"/>
    <w:rsid w:val="00D32D9C"/>
    <w:rsid w:val="00D3460A"/>
    <w:rsid w:val="00D3482D"/>
    <w:rsid w:val="00D350C2"/>
    <w:rsid w:val="00D3563E"/>
    <w:rsid w:val="00D364D1"/>
    <w:rsid w:val="00D3741D"/>
    <w:rsid w:val="00D40106"/>
    <w:rsid w:val="00D401CA"/>
    <w:rsid w:val="00D40DEF"/>
    <w:rsid w:val="00D4178F"/>
    <w:rsid w:val="00D43516"/>
    <w:rsid w:val="00D44726"/>
    <w:rsid w:val="00D44E3D"/>
    <w:rsid w:val="00D47822"/>
    <w:rsid w:val="00D479CE"/>
    <w:rsid w:val="00D47AFE"/>
    <w:rsid w:val="00D5041E"/>
    <w:rsid w:val="00D50A02"/>
    <w:rsid w:val="00D513B9"/>
    <w:rsid w:val="00D51D2D"/>
    <w:rsid w:val="00D52435"/>
    <w:rsid w:val="00D52706"/>
    <w:rsid w:val="00D54389"/>
    <w:rsid w:val="00D54929"/>
    <w:rsid w:val="00D571D5"/>
    <w:rsid w:val="00D576C5"/>
    <w:rsid w:val="00D601FA"/>
    <w:rsid w:val="00D60572"/>
    <w:rsid w:val="00D60AEF"/>
    <w:rsid w:val="00D60B20"/>
    <w:rsid w:val="00D60DC1"/>
    <w:rsid w:val="00D6156F"/>
    <w:rsid w:val="00D61902"/>
    <w:rsid w:val="00D6294E"/>
    <w:rsid w:val="00D63061"/>
    <w:rsid w:val="00D630D0"/>
    <w:rsid w:val="00D63EB2"/>
    <w:rsid w:val="00D63F4C"/>
    <w:rsid w:val="00D640BC"/>
    <w:rsid w:val="00D64B17"/>
    <w:rsid w:val="00D6511A"/>
    <w:rsid w:val="00D6578C"/>
    <w:rsid w:val="00D65832"/>
    <w:rsid w:val="00D67F16"/>
    <w:rsid w:val="00D70A97"/>
    <w:rsid w:val="00D70B59"/>
    <w:rsid w:val="00D70D5E"/>
    <w:rsid w:val="00D715BE"/>
    <w:rsid w:val="00D727A5"/>
    <w:rsid w:val="00D74446"/>
    <w:rsid w:val="00D7459E"/>
    <w:rsid w:val="00D7586F"/>
    <w:rsid w:val="00D75971"/>
    <w:rsid w:val="00D76687"/>
    <w:rsid w:val="00D77D20"/>
    <w:rsid w:val="00D81383"/>
    <w:rsid w:val="00D82808"/>
    <w:rsid w:val="00D838D5"/>
    <w:rsid w:val="00D84945"/>
    <w:rsid w:val="00D8565E"/>
    <w:rsid w:val="00D85852"/>
    <w:rsid w:val="00D858BC"/>
    <w:rsid w:val="00D859E9"/>
    <w:rsid w:val="00D85C68"/>
    <w:rsid w:val="00D85E53"/>
    <w:rsid w:val="00D90A75"/>
    <w:rsid w:val="00D90ED4"/>
    <w:rsid w:val="00D91140"/>
    <w:rsid w:val="00D9189E"/>
    <w:rsid w:val="00D91AE5"/>
    <w:rsid w:val="00D92146"/>
    <w:rsid w:val="00D921BF"/>
    <w:rsid w:val="00D93229"/>
    <w:rsid w:val="00D93475"/>
    <w:rsid w:val="00D9352F"/>
    <w:rsid w:val="00D94007"/>
    <w:rsid w:val="00D94997"/>
    <w:rsid w:val="00D94E19"/>
    <w:rsid w:val="00D959AF"/>
    <w:rsid w:val="00D95E55"/>
    <w:rsid w:val="00D96A94"/>
    <w:rsid w:val="00D97616"/>
    <w:rsid w:val="00D979B6"/>
    <w:rsid w:val="00DA0473"/>
    <w:rsid w:val="00DA04AB"/>
    <w:rsid w:val="00DA244B"/>
    <w:rsid w:val="00DA2DDC"/>
    <w:rsid w:val="00DA36DC"/>
    <w:rsid w:val="00DA39B7"/>
    <w:rsid w:val="00DA46D7"/>
    <w:rsid w:val="00DA480A"/>
    <w:rsid w:val="00DA48D4"/>
    <w:rsid w:val="00DA4A7D"/>
    <w:rsid w:val="00DA4D31"/>
    <w:rsid w:val="00DA6122"/>
    <w:rsid w:val="00DA63DF"/>
    <w:rsid w:val="00DA7952"/>
    <w:rsid w:val="00DB017F"/>
    <w:rsid w:val="00DB02D0"/>
    <w:rsid w:val="00DB0A7E"/>
    <w:rsid w:val="00DB14BF"/>
    <w:rsid w:val="00DB19A2"/>
    <w:rsid w:val="00DB2336"/>
    <w:rsid w:val="00DB23A9"/>
    <w:rsid w:val="00DB2F06"/>
    <w:rsid w:val="00DB4616"/>
    <w:rsid w:val="00DB5292"/>
    <w:rsid w:val="00DB7E03"/>
    <w:rsid w:val="00DC18F1"/>
    <w:rsid w:val="00DC2AF4"/>
    <w:rsid w:val="00DC3008"/>
    <w:rsid w:val="00DC4484"/>
    <w:rsid w:val="00DC52FA"/>
    <w:rsid w:val="00DC5356"/>
    <w:rsid w:val="00DC612F"/>
    <w:rsid w:val="00DC6DAF"/>
    <w:rsid w:val="00DC6E7B"/>
    <w:rsid w:val="00DC796B"/>
    <w:rsid w:val="00DD0059"/>
    <w:rsid w:val="00DD09C9"/>
    <w:rsid w:val="00DD1A1F"/>
    <w:rsid w:val="00DD216D"/>
    <w:rsid w:val="00DD2E19"/>
    <w:rsid w:val="00DD2EAA"/>
    <w:rsid w:val="00DD30E4"/>
    <w:rsid w:val="00DD513E"/>
    <w:rsid w:val="00DD57FE"/>
    <w:rsid w:val="00DD5D91"/>
    <w:rsid w:val="00DD6313"/>
    <w:rsid w:val="00DD6B66"/>
    <w:rsid w:val="00DD710D"/>
    <w:rsid w:val="00DD79B8"/>
    <w:rsid w:val="00DE1101"/>
    <w:rsid w:val="00DE21AC"/>
    <w:rsid w:val="00DE3487"/>
    <w:rsid w:val="00DE37D2"/>
    <w:rsid w:val="00DE3BD0"/>
    <w:rsid w:val="00DE4E83"/>
    <w:rsid w:val="00DE5008"/>
    <w:rsid w:val="00DE58FF"/>
    <w:rsid w:val="00DE5912"/>
    <w:rsid w:val="00DE5AFE"/>
    <w:rsid w:val="00DE700E"/>
    <w:rsid w:val="00DE7328"/>
    <w:rsid w:val="00DE7B68"/>
    <w:rsid w:val="00DF0B01"/>
    <w:rsid w:val="00DF0F5A"/>
    <w:rsid w:val="00DF1C64"/>
    <w:rsid w:val="00DF24DB"/>
    <w:rsid w:val="00DF3B8C"/>
    <w:rsid w:val="00DF4D60"/>
    <w:rsid w:val="00DF5376"/>
    <w:rsid w:val="00DF595A"/>
    <w:rsid w:val="00DF5B3B"/>
    <w:rsid w:val="00DF6225"/>
    <w:rsid w:val="00DF6B9B"/>
    <w:rsid w:val="00DF6FF9"/>
    <w:rsid w:val="00DF712A"/>
    <w:rsid w:val="00DF763F"/>
    <w:rsid w:val="00DF789C"/>
    <w:rsid w:val="00DF7F48"/>
    <w:rsid w:val="00E0013B"/>
    <w:rsid w:val="00E00C44"/>
    <w:rsid w:val="00E00D20"/>
    <w:rsid w:val="00E0175E"/>
    <w:rsid w:val="00E019A5"/>
    <w:rsid w:val="00E01CAC"/>
    <w:rsid w:val="00E0222B"/>
    <w:rsid w:val="00E02487"/>
    <w:rsid w:val="00E03443"/>
    <w:rsid w:val="00E03CC7"/>
    <w:rsid w:val="00E04393"/>
    <w:rsid w:val="00E05F41"/>
    <w:rsid w:val="00E06DCB"/>
    <w:rsid w:val="00E06E0F"/>
    <w:rsid w:val="00E07001"/>
    <w:rsid w:val="00E075D5"/>
    <w:rsid w:val="00E07728"/>
    <w:rsid w:val="00E077A2"/>
    <w:rsid w:val="00E07F94"/>
    <w:rsid w:val="00E10374"/>
    <w:rsid w:val="00E111E9"/>
    <w:rsid w:val="00E12761"/>
    <w:rsid w:val="00E12A10"/>
    <w:rsid w:val="00E12DE7"/>
    <w:rsid w:val="00E1358D"/>
    <w:rsid w:val="00E14671"/>
    <w:rsid w:val="00E14BA2"/>
    <w:rsid w:val="00E14DAA"/>
    <w:rsid w:val="00E155F7"/>
    <w:rsid w:val="00E15DEA"/>
    <w:rsid w:val="00E16239"/>
    <w:rsid w:val="00E16472"/>
    <w:rsid w:val="00E16A7A"/>
    <w:rsid w:val="00E16CBD"/>
    <w:rsid w:val="00E2001D"/>
    <w:rsid w:val="00E20125"/>
    <w:rsid w:val="00E20FBE"/>
    <w:rsid w:val="00E2170E"/>
    <w:rsid w:val="00E22076"/>
    <w:rsid w:val="00E22ABC"/>
    <w:rsid w:val="00E23D22"/>
    <w:rsid w:val="00E23FBD"/>
    <w:rsid w:val="00E24217"/>
    <w:rsid w:val="00E242C5"/>
    <w:rsid w:val="00E25695"/>
    <w:rsid w:val="00E25D2A"/>
    <w:rsid w:val="00E26728"/>
    <w:rsid w:val="00E26953"/>
    <w:rsid w:val="00E30432"/>
    <w:rsid w:val="00E30835"/>
    <w:rsid w:val="00E30C0D"/>
    <w:rsid w:val="00E3289E"/>
    <w:rsid w:val="00E33004"/>
    <w:rsid w:val="00E3317B"/>
    <w:rsid w:val="00E33366"/>
    <w:rsid w:val="00E34F83"/>
    <w:rsid w:val="00E35A33"/>
    <w:rsid w:val="00E35B8F"/>
    <w:rsid w:val="00E35C2D"/>
    <w:rsid w:val="00E3618E"/>
    <w:rsid w:val="00E36308"/>
    <w:rsid w:val="00E36565"/>
    <w:rsid w:val="00E3670C"/>
    <w:rsid w:val="00E3779C"/>
    <w:rsid w:val="00E377B2"/>
    <w:rsid w:val="00E40B6E"/>
    <w:rsid w:val="00E4190C"/>
    <w:rsid w:val="00E42609"/>
    <w:rsid w:val="00E42FF5"/>
    <w:rsid w:val="00E4330A"/>
    <w:rsid w:val="00E43AEE"/>
    <w:rsid w:val="00E4446C"/>
    <w:rsid w:val="00E44ACE"/>
    <w:rsid w:val="00E4518F"/>
    <w:rsid w:val="00E45322"/>
    <w:rsid w:val="00E45351"/>
    <w:rsid w:val="00E4589C"/>
    <w:rsid w:val="00E463AE"/>
    <w:rsid w:val="00E4643E"/>
    <w:rsid w:val="00E4687C"/>
    <w:rsid w:val="00E46BE3"/>
    <w:rsid w:val="00E4720A"/>
    <w:rsid w:val="00E4776B"/>
    <w:rsid w:val="00E50079"/>
    <w:rsid w:val="00E5091C"/>
    <w:rsid w:val="00E51507"/>
    <w:rsid w:val="00E525D7"/>
    <w:rsid w:val="00E52ACF"/>
    <w:rsid w:val="00E5427C"/>
    <w:rsid w:val="00E553DF"/>
    <w:rsid w:val="00E553FA"/>
    <w:rsid w:val="00E576C5"/>
    <w:rsid w:val="00E578A2"/>
    <w:rsid w:val="00E60CF4"/>
    <w:rsid w:val="00E60FF4"/>
    <w:rsid w:val="00E614E8"/>
    <w:rsid w:val="00E61570"/>
    <w:rsid w:val="00E625A3"/>
    <w:rsid w:val="00E62A8D"/>
    <w:rsid w:val="00E62F83"/>
    <w:rsid w:val="00E64C3C"/>
    <w:rsid w:val="00E6616C"/>
    <w:rsid w:val="00E670EE"/>
    <w:rsid w:val="00E6724E"/>
    <w:rsid w:val="00E6734F"/>
    <w:rsid w:val="00E678A6"/>
    <w:rsid w:val="00E70D85"/>
    <w:rsid w:val="00E710A4"/>
    <w:rsid w:val="00E71593"/>
    <w:rsid w:val="00E71910"/>
    <w:rsid w:val="00E7258A"/>
    <w:rsid w:val="00E7277D"/>
    <w:rsid w:val="00E7392B"/>
    <w:rsid w:val="00E73EA3"/>
    <w:rsid w:val="00E73F61"/>
    <w:rsid w:val="00E7413F"/>
    <w:rsid w:val="00E74F8D"/>
    <w:rsid w:val="00E75DA2"/>
    <w:rsid w:val="00E76044"/>
    <w:rsid w:val="00E762D2"/>
    <w:rsid w:val="00E76935"/>
    <w:rsid w:val="00E76B74"/>
    <w:rsid w:val="00E76E66"/>
    <w:rsid w:val="00E77B65"/>
    <w:rsid w:val="00E80BE6"/>
    <w:rsid w:val="00E80C23"/>
    <w:rsid w:val="00E818B3"/>
    <w:rsid w:val="00E81BCC"/>
    <w:rsid w:val="00E8268F"/>
    <w:rsid w:val="00E82ADB"/>
    <w:rsid w:val="00E82C0C"/>
    <w:rsid w:val="00E83381"/>
    <w:rsid w:val="00E83656"/>
    <w:rsid w:val="00E83842"/>
    <w:rsid w:val="00E83AD5"/>
    <w:rsid w:val="00E83DC4"/>
    <w:rsid w:val="00E848A9"/>
    <w:rsid w:val="00E84EFB"/>
    <w:rsid w:val="00E87026"/>
    <w:rsid w:val="00E8797D"/>
    <w:rsid w:val="00E87FB3"/>
    <w:rsid w:val="00E91233"/>
    <w:rsid w:val="00E91CDB"/>
    <w:rsid w:val="00E9260D"/>
    <w:rsid w:val="00E931FD"/>
    <w:rsid w:val="00E93271"/>
    <w:rsid w:val="00E93A15"/>
    <w:rsid w:val="00E94797"/>
    <w:rsid w:val="00E947C0"/>
    <w:rsid w:val="00E9515F"/>
    <w:rsid w:val="00E959B8"/>
    <w:rsid w:val="00E95FCF"/>
    <w:rsid w:val="00E9736B"/>
    <w:rsid w:val="00E97EAA"/>
    <w:rsid w:val="00EA0115"/>
    <w:rsid w:val="00EA0BFC"/>
    <w:rsid w:val="00EA1C94"/>
    <w:rsid w:val="00EA1FF5"/>
    <w:rsid w:val="00EA2853"/>
    <w:rsid w:val="00EA318E"/>
    <w:rsid w:val="00EA43AF"/>
    <w:rsid w:val="00EA4CD9"/>
    <w:rsid w:val="00EA5E0B"/>
    <w:rsid w:val="00EA752A"/>
    <w:rsid w:val="00EA7B67"/>
    <w:rsid w:val="00EB00BC"/>
    <w:rsid w:val="00EB054F"/>
    <w:rsid w:val="00EB0F72"/>
    <w:rsid w:val="00EB109D"/>
    <w:rsid w:val="00EB133B"/>
    <w:rsid w:val="00EB1741"/>
    <w:rsid w:val="00EB196C"/>
    <w:rsid w:val="00EB1CF0"/>
    <w:rsid w:val="00EB2A03"/>
    <w:rsid w:val="00EB3733"/>
    <w:rsid w:val="00EB3B9B"/>
    <w:rsid w:val="00EB3BD0"/>
    <w:rsid w:val="00EB547A"/>
    <w:rsid w:val="00EB6D9B"/>
    <w:rsid w:val="00EC0715"/>
    <w:rsid w:val="00EC0C39"/>
    <w:rsid w:val="00EC0FDA"/>
    <w:rsid w:val="00EC1298"/>
    <w:rsid w:val="00EC18F4"/>
    <w:rsid w:val="00EC1D5E"/>
    <w:rsid w:val="00EC2438"/>
    <w:rsid w:val="00EC3DA0"/>
    <w:rsid w:val="00EC43C8"/>
    <w:rsid w:val="00EC50B8"/>
    <w:rsid w:val="00EC58FA"/>
    <w:rsid w:val="00EC6D84"/>
    <w:rsid w:val="00EC71BD"/>
    <w:rsid w:val="00EC755E"/>
    <w:rsid w:val="00EC758C"/>
    <w:rsid w:val="00EC759E"/>
    <w:rsid w:val="00ED0EA1"/>
    <w:rsid w:val="00ED2345"/>
    <w:rsid w:val="00ED238C"/>
    <w:rsid w:val="00ED2823"/>
    <w:rsid w:val="00ED353F"/>
    <w:rsid w:val="00ED3767"/>
    <w:rsid w:val="00ED3F68"/>
    <w:rsid w:val="00ED4600"/>
    <w:rsid w:val="00ED4F01"/>
    <w:rsid w:val="00ED50E2"/>
    <w:rsid w:val="00ED5576"/>
    <w:rsid w:val="00ED5792"/>
    <w:rsid w:val="00ED5EC6"/>
    <w:rsid w:val="00ED5FB3"/>
    <w:rsid w:val="00ED68C7"/>
    <w:rsid w:val="00ED6EA5"/>
    <w:rsid w:val="00ED785E"/>
    <w:rsid w:val="00ED7F19"/>
    <w:rsid w:val="00EE125F"/>
    <w:rsid w:val="00EE2A69"/>
    <w:rsid w:val="00EE3698"/>
    <w:rsid w:val="00EE46C2"/>
    <w:rsid w:val="00EE6302"/>
    <w:rsid w:val="00EE6F7E"/>
    <w:rsid w:val="00EE75EF"/>
    <w:rsid w:val="00EE78BE"/>
    <w:rsid w:val="00EE7E0B"/>
    <w:rsid w:val="00EF1472"/>
    <w:rsid w:val="00EF2203"/>
    <w:rsid w:val="00EF30B0"/>
    <w:rsid w:val="00EF3418"/>
    <w:rsid w:val="00EF41AA"/>
    <w:rsid w:val="00EF484C"/>
    <w:rsid w:val="00EF55B1"/>
    <w:rsid w:val="00EF5DBD"/>
    <w:rsid w:val="00EF5DC4"/>
    <w:rsid w:val="00F005D3"/>
    <w:rsid w:val="00F01722"/>
    <w:rsid w:val="00F01AF3"/>
    <w:rsid w:val="00F020D1"/>
    <w:rsid w:val="00F02526"/>
    <w:rsid w:val="00F025F1"/>
    <w:rsid w:val="00F026CD"/>
    <w:rsid w:val="00F027C4"/>
    <w:rsid w:val="00F02C3D"/>
    <w:rsid w:val="00F02CE7"/>
    <w:rsid w:val="00F033FF"/>
    <w:rsid w:val="00F03632"/>
    <w:rsid w:val="00F03A28"/>
    <w:rsid w:val="00F03BC9"/>
    <w:rsid w:val="00F04057"/>
    <w:rsid w:val="00F0468B"/>
    <w:rsid w:val="00F05944"/>
    <w:rsid w:val="00F06351"/>
    <w:rsid w:val="00F06B18"/>
    <w:rsid w:val="00F10DF4"/>
    <w:rsid w:val="00F10E9F"/>
    <w:rsid w:val="00F1125D"/>
    <w:rsid w:val="00F12C74"/>
    <w:rsid w:val="00F12CD6"/>
    <w:rsid w:val="00F1329E"/>
    <w:rsid w:val="00F1373A"/>
    <w:rsid w:val="00F142AB"/>
    <w:rsid w:val="00F15184"/>
    <w:rsid w:val="00F16166"/>
    <w:rsid w:val="00F16C76"/>
    <w:rsid w:val="00F16F7D"/>
    <w:rsid w:val="00F172E6"/>
    <w:rsid w:val="00F1781E"/>
    <w:rsid w:val="00F17B6B"/>
    <w:rsid w:val="00F20F6D"/>
    <w:rsid w:val="00F224B7"/>
    <w:rsid w:val="00F2251A"/>
    <w:rsid w:val="00F23D0E"/>
    <w:rsid w:val="00F26D53"/>
    <w:rsid w:val="00F26E94"/>
    <w:rsid w:val="00F273A5"/>
    <w:rsid w:val="00F30BC7"/>
    <w:rsid w:val="00F30CBD"/>
    <w:rsid w:val="00F319F3"/>
    <w:rsid w:val="00F31BE1"/>
    <w:rsid w:val="00F326EC"/>
    <w:rsid w:val="00F329CD"/>
    <w:rsid w:val="00F32DCB"/>
    <w:rsid w:val="00F3303E"/>
    <w:rsid w:val="00F33127"/>
    <w:rsid w:val="00F334A9"/>
    <w:rsid w:val="00F33851"/>
    <w:rsid w:val="00F351F2"/>
    <w:rsid w:val="00F35AC1"/>
    <w:rsid w:val="00F36E0E"/>
    <w:rsid w:val="00F37353"/>
    <w:rsid w:val="00F3754E"/>
    <w:rsid w:val="00F37BF0"/>
    <w:rsid w:val="00F37DCE"/>
    <w:rsid w:val="00F407FE"/>
    <w:rsid w:val="00F40951"/>
    <w:rsid w:val="00F4197E"/>
    <w:rsid w:val="00F42148"/>
    <w:rsid w:val="00F42751"/>
    <w:rsid w:val="00F437AF"/>
    <w:rsid w:val="00F43C7B"/>
    <w:rsid w:val="00F43DF3"/>
    <w:rsid w:val="00F446BA"/>
    <w:rsid w:val="00F46BC5"/>
    <w:rsid w:val="00F47065"/>
    <w:rsid w:val="00F510EE"/>
    <w:rsid w:val="00F51798"/>
    <w:rsid w:val="00F51B28"/>
    <w:rsid w:val="00F535E6"/>
    <w:rsid w:val="00F54E41"/>
    <w:rsid w:val="00F555E4"/>
    <w:rsid w:val="00F557DB"/>
    <w:rsid w:val="00F55DC1"/>
    <w:rsid w:val="00F5604F"/>
    <w:rsid w:val="00F56110"/>
    <w:rsid w:val="00F5611B"/>
    <w:rsid w:val="00F569A2"/>
    <w:rsid w:val="00F56DE0"/>
    <w:rsid w:val="00F57061"/>
    <w:rsid w:val="00F57804"/>
    <w:rsid w:val="00F57BDC"/>
    <w:rsid w:val="00F604D9"/>
    <w:rsid w:val="00F61686"/>
    <w:rsid w:val="00F62769"/>
    <w:rsid w:val="00F63F55"/>
    <w:rsid w:val="00F646E5"/>
    <w:rsid w:val="00F647B5"/>
    <w:rsid w:val="00F65649"/>
    <w:rsid w:val="00F65E1A"/>
    <w:rsid w:val="00F66F21"/>
    <w:rsid w:val="00F673D8"/>
    <w:rsid w:val="00F6763D"/>
    <w:rsid w:val="00F67B78"/>
    <w:rsid w:val="00F71346"/>
    <w:rsid w:val="00F7243E"/>
    <w:rsid w:val="00F728F5"/>
    <w:rsid w:val="00F72E09"/>
    <w:rsid w:val="00F73A03"/>
    <w:rsid w:val="00F73EB6"/>
    <w:rsid w:val="00F740A7"/>
    <w:rsid w:val="00F74B58"/>
    <w:rsid w:val="00F74D17"/>
    <w:rsid w:val="00F750BB"/>
    <w:rsid w:val="00F7539D"/>
    <w:rsid w:val="00F75551"/>
    <w:rsid w:val="00F75D60"/>
    <w:rsid w:val="00F77C42"/>
    <w:rsid w:val="00F8061F"/>
    <w:rsid w:val="00F813D9"/>
    <w:rsid w:val="00F813EB"/>
    <w:rsid w:val="00F83AF6"/>
    <w:rsid w:val="00F841E8"/>
    <w:rsid w:val="00F84A2E"/>
    <w:rsid w:val="00F8651C"/>
    <w:rsid w:val="00F87D6E"/>
    <w:rsid w:val="00F90B10"/>
    <w:rsid w:val="00F90C6F"/>
    <w:rsid w:val="00F90EDA"/>
    <w:rsid w:val="00F91582"/>
    <w:rsid w:val="00F92C16"/>
    <w:rsid w:val="00F93691"/>
    <w:rsid w:val="00F9387A"/>
    <w:rsid w:val="00F94437"/>
    <w:rsid w:val="00F947FC"/>
    <w:rsid w:val="00F94907"/>
    <w:rsid w:val="00F94BE7"/>
    <w:rsid w:val="00F94EB2"/>
    <w:rsid w:val="00F955A9"/>
    <w:rsid w:val="00F96B6E"/>
    <w:rsid w:val="00F96F75"/>
    <w:rsid w:val="00F972C8"/>
    <w:rsid w:val="00F97DD4"/>
    <w:rsid w:val="00FA044C"/>
    <w:rsid w:val="00FA1AE2"/>
    <w:rsid w:val="00FA1C62"/>
    <w:rsid w:val="00FA27B7"/>
    <w:rsid w:val="00FA2BEE"/>
    <w:rsid w:val="00FA2F36"/>
    <w:rsid w:val="00FA41B4"/>
    <w:rsid w:val="00FA503C"/>
    <w:rsid w:val="00FA56B6"/>
    <w:rsid w:val="00FA5F58"/>
    <w:rsid w:val="00FA7B89"/>
    <w:rsid w:val="00FB04D6"/>
    <w:rsid w:val="00FB2694"/>
    <w:rsid w:val="00FB28DF"/>
    <w:rsid w:val="00FB2DB0"/>
    <w:rsid w:val="00FB32C2"/>
    <w:rsid w:val="00FB37EC"/>
    <w:rsid w:val="00FB4035"/>
    <w:rsid w:val="00FB4044"/>
    <w:rsid w:val="00FB45C8"/>
    <w:rsid w:val="00FB48A4"/>
    <w:rsid w:val="00FB4C54"/>
    <w:rsid w:val="00FB5B67"/>
    <w:rsid w:val="00FB77B8"/>
    <w:rsid w:val="00FB781F"/>
    <w:rsid w:val="00FB7BA0"/>
    <w:rsid w:val="00FB7BCC"/>
    <w:rsid w:val="00FB7D1C"/>
    <w:rsid w:val="00FC0CFF"/>
    <w:rsid w:val="00FC2566"/>
    <w:rsid w:val="00FC4592"/>
    <w:rsid w:val="00FC59B7"/>
    <w:rsid w:val="00FC5E27"/>
    <w:rsid w:val="00FC5F03"/>
    <w:rsid w:val="00FC6C89"/>
    <w:rsid w:val="00FC7F56"/>
    <w:rsid w:val="00FD07AE"/>
    <w:rsid w:val="00FD1C92"/>
    <w:rsid w:val="00FD2730"/>
    <w:rsid w:val="00FD332A"/>
    <w:rsid w:val="00FD427F"/>
    <w:rsid w:val="00FD4543"/>
    <w:rsid w:val="00FD4BD9"/>
    <w:rsid w:val="00FD529F"/>
    <w:rsid w:val="00FD62D7"/>
    <w:rsid w:val="00FD6651"/>
    <w:rsid w:val="00FD710B"/>
    <w:rsid w:val="00FD7E56"/>
    <w:rsid w:val="00FE1400"/>
    <w:rsid w:val="00FE145F"/>
    <w:rsid w:val="00FE1B25"/>
    <w:rsid w:val="00FE2D78"/>
    <w:rsid w:val="00FE3309"/>
    <w:rsid w:val="00FE42BB"/>
    <w:rsid w:val="00FE498B"/>
    <w:rsid w:val="00FE4A65"/>
    <w:rsid w:val="00FE4DDE"/>
    <w:rsid w:val="00FE66C7"/>
    <w:rsid w:val="00FE66CA"/>
    <w:rsid w:val="00FE672C"/>
    <w:rsid w:val="00FE69B4"/>
    <w:rsid w:val="00FE6DBA"/>
    <w:rsid w:val="00FE7600"/>
    <w:rsid w:val="00FF0BD1"/>
    <w:rsid w:val="00FF0E6E"/>
    <w:rsid w:val="00FF22EE"/>
    <w:rsid w:val="00FF2D98"/>
    <w:rsid w:val="00FF3195"/>
    <w:rsid w:val="00FF4689"/>
    <w:rsid w:val="00FF55E8"/>
    <w:rsid w:val="00FF57E4"/>
    <w:rsid w:val="00FF5C50"/>
    <w:rsid w:val="00FF6931"/>
    <w:rsid w:val="00FF6F0A"/>
    <w:rsid w:val="00FF708A"/>
    <w:rsid w:val="00FF7EB7"/>
    <w:rsid w:val="02BE74A6"/>
    <w:rsid w:val="03FCC8CA"/>
    <w:rsid w:val="03FD6B17"/>
    <w:rsid w:val="044E7A2E"/>
    <w:rsid w:val="060FF409"/>
    <w:rsid w:val="0803F9C5"/>
    <w:rsid w:val="081780E0"/>
    <w:rsid w:val="0A5A9A49"/>
    <w:rsid w:val="0AC88FCC"/>
    <w:rsid w:val="0AF27E10"/>
    <w:rsid w:val="0CCA082C"/>
    <w:rsid w:val="0F457474"/>
    <w:rsid w:val="10769B9E"/>
    <w:rsid w:val="11099ED7"/>
    <w:rsid w:val="11E3E38A"/>
    <w:rsid w:val="132C717D"/>
    <w:rsid w:val="14142690"/>
    <w:rsid w:val="16FD3D29"/>
    <w:rsid w:val="1710EFB1"/>
    <w:rsid w:val="183FF005"/>
    <w:rsid w:val="1B13F849"/>
    <w:rsid w:val="1D649EF2"/>
    <w:rsid w:val="1DA426C0"/>
    <w:rsid w:val="1DB3EFEB"/>
    <w:rsid w:val="1DD8EEE3"/>
    <w:rsid w:val="1E0B0B78"/>
    <w:rsid w:val="1EF40F96"/>
    <w:rsid w:val="207F36F7"/>
    <w:rsid w:val="213617DD"/>
    <w:rsid w:val="22531917"/>
    <w:rsid w:val="22955594"/>
    <w:rsid w:val="2444E27E"/>
    <w:rsid w:val="2654CF9E"/>
    <w:rsid w:val="266FCDB5"/>
    <w:rsid w:val="28DC44E6"/>
    <w:rsid w:val="2A8097AA"/>
    <w:rsid w:val="2BF3B0E8"/>
    <w:rsid w:val="2C6C8FA0"/>
    <w:rsid w:val="2D55BA12"/>
    <w:rsid w:val="2FB2234E"/>
    <w:rsid w:val="30178CB9"/>
    <w:rsid w:val="32F70D74"/>
    <w:rsid w:val="33AB3E2B"/>
    <w:rsid w:val="3541D422"/>
    <w:rsid w:val="3646D0A2"/>
    <w:rsid w:val="36B4CE65"/>
    <w:rsid w:val="370131D7"/>
    <w:rsid w:val="376C6AD9"/>
    <w:rsid w:val="387AD06A"/>
    <w:rsid w:val="388912EA"/>
    <w:rsid w:val="3A8387B3"/>
    <w:rsid w:val="3A9E0DC8"/>
    <w:rsid w:val="3B156F45"/>
    <w:rsid w:val="3BB945E9"/>
    <w:rsid w:val="3C675504"/>
    <w:rsid w:val="42111F77"/>
    <w:rsid w:val="42289CD5"/>
    <w:rsid w:val="42F8B3E0"/>
    <w:rsid w:val="43EBB748"/>
    <w:rsid w:val="442D7353"/>
    <w:rsid w:val="44F02958"/>
    <w:rsid w:val="46AAB8A9"/>
    <w:rsid w:val="46E42EBE"/>
    <w:rsid w:val="471F9668"/>
    <w:rsid w:val="492AC95D"/>
    <w:rsid w:val="492EE60A"/>
    <w:rsid w:val="4A9142F5"/>
    <w:rsid w:val="4AF63129"/>
    <w:rsid w:val="4B6D0767"/>
    <w:rsid w:val="4C708388"/>
    <w:rsid w:val="4E4AECEF"/>
    <w:rsid w:val="4E91B243"/>
    <w:rsid w:val="4EC5FA63"/>
    <w:rsid w:val="51B8B1DB"/>
    <w:rsid w:val="53693E60"/>
    <w:rsid w:val="58DB2EA1"/>
    <w:rsid w:val="59D450D0"/>
    <w:rsid w:val="5B277DA6"/>
    <w:rsid w:val="5D4B8E52"/>
    <w:rsid w:val="5F4DDD4F"/>
    <w:rsid w:val="606435F5"/>
    <w:rsid w:val="6182E979"/>
    <w:rsid w:val="639C18B5"/>
    <w:rsid w:val="63ECC5E8"/>
    <w:rsid w:val="6466A4B9"/>
    <w:rsid w:val="66C9A561"/>
    <w:rsid w:val="684B5D86"/>
    <w:rsid w:val="6ADD01BF"/>
    <w:rsid w:val="6BBF210F"/>
    <w:rsid w:val="6C019954"/>
    <w:rsid w:val="6C52CCE1"/>
    <w:rsid w:val="6D2CFE68"/>
    <w:rsid w:val="6DF10873"/>
    <w:rsid w:val="705F063F"/>
    <w:rsid w:val="715C6F40"/>
    <w:rsid w:val="72FBBB74"/>
    <w:rsid w:val="73DCFFC7"/>
    <w:rsid w:val="74C6B4C4"/>
    <w:rsid w:val="7502C83C"/>
    <w:rsid w:val="7538AE0A"/>
    <w:rsid w:val="763BC026"/>
    <w:rsid w:val="76655208"/>
    <w:rsid w:val="776CC6CE"/>
    <w:rsid w:val="78D55388"/>
    <w:rsid w:val="79EDDB63"/>
    <w:rsid w:val="7A4F9094"/>
    <w:rsid w:val="7AA4AE97"/>
    <w:rsid w:val="7C969636"/>
    <w:rsid w:val="7D6B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23DD9"/>
  <w15:chartTrackingRefBased/>
  <w15:docId w15:val="{E63DAD16-5618-45E1-8D6C-6216527A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543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43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543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43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43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43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43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43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43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43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543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8543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43A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43A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43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43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43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43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43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43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43A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43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43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43A2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2,Wypunktowanie,L1,Numerowanie,Akapit z listą5,T_SZ_List Paragraph,normalny tekst,Preambuła,CW_Lista,Akapit z listą31,WYPUNKTOWANIE Akapit z listą,Lista 1,Akapit z listą BS,maz_wyliczenie"/>
    <w:basedOn w:val="Normalny"/>
    <w:link w:val="AkapitzlistZnak"/>
    <w:uiPriority w:val="34"/>
    <w:qFormat/>
    <w:rsid w:val="008543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43A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43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43A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43A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4179C"/>
    <w:tblPr/>
  </w:style>
  <w:style w:type="paragraph" w:customStyle="1" w:styleId="Standard">
    <w:name w:val="Standard"/>
    <w:rsid w:val="00AD5667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  <w14:ligatures w14:val="none"/>
    </w:rPr>
  </w:style>
  <w:style w:type="character" w:customStyle="1" w:styleId="AkapitzlistZnak">
    <w:name w:val="Akapit z listą Znak"/>
    <w:aliases w:val="Normal Znak,Akapit z listą3 Znak,Akapit z listą2 Znak,Wypunktowanie Znak,L1 Znak,Numerowanie Znak,Akapit z listą5 Znak,T_SZ_List Paragraph Znak,normalny tekst Znak,Preambuła Znak,CW_Lista Znak,Akapit z listą31 Znak,Lista 1 Znak"/>
    <w:basedOn w:val="Domylnaczcionkaakapitu"/>
    <w:link w:val="Akapitzlist"/>
    <w:uiPriority w:val="34"/>
    <w:qFormat/>
    <w:locked/>
    <w:rsid w:val="00A7407D"/>
  </w:style>
  <w:style w:type="paragraph" w:customStyle="1" w:styleId="p1">
    <w:name w:val="p1"/>
    <w:basedOn w:val="Normalny"/>
    <w:rsid w:val="004809B4"/>
    <w:rPr>
      <w:rFonts w:ascii="Source Sans Pro Light" w:hAnsi="Source Sans Pro Light" w:cs="Times New Roman"/>
      <w:kern w:val="0"/>
      <w:sz w:val="17"/>
      <w:szCs w:val="17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3C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3C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3C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3C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3CF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7769D"/>
  </w:style>
  <w:style w:type="character" w:customStyle="1" w:styleId="fontstyle01">
    <w:name w:val="fontstyle01"/>
    <w:basedOn w:val="Domylnaczcionkaakapitu"/>
    <w:rsid w:val="00543434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Wzmianka">
    <w:name w:val="Mention"/>
    <w:basedOn w:val="Domylnaczcionkaakapitu"/>
    <w:uiPriority w:val="99"/>
    <w:unhideWhenUsed/>
    <w:rsid w:val="00050FA2"/>
    <w:rPr>
      <w:color w:val="2B579A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70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70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170E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E217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2170E"/>
  </w:style>
  <w:style w:type="paragraph" w:styleId="Stopka">
    <w:name w:val="footer"/>
    <w:basedOn w:val="Normalny"/>
    <w:link w:val="StopkaZnak"/>
    <w:uiPriority w:val="99"/>
    <w:semiHidden/>
    <w:unhideWhenUsed/>
    <w:rsid w:val="00E217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2170E"/>
  </w:style>
  <w:style w:type="paragraph" w:styleId="NormalnyWeb">
    <w:name w:val="Normal (Web)"/>
    <w:basedOn w:val="Normalny"/>
    <w:uiPriority w:val="99"/>
    <w:semiHidden/>
    <w:unhideWhenUsed/>
    <w:rsid w:val="00ED50E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286pc">
    <w:name w:val="t286pc"/>
    <w:basedOn w:val="Domylnaczcionkaakapitu"/>
    <w:rsid w:val="00A22585"/>
  </w:style>
  <w:style w:type="character" w:customStyle="1" w:styleId="Teksttreci5">
    <w:name w:val="Tekst treści (5)_"/>
    <w:basedOn w:val="Domylnaczcionkaakapitu"/>
    <w:link w:val="Teksttreci50"/>
    <w:rsid w:val="002A4C49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2A4C49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F8EEBD193E38499DE37E6A03A9C177" ma:contentTypeVersion="2" ma:contentTypeDescription="Utwórz nowy dokument." ma:contentTypeScope="" ma:versionID="039bd30d48778bc0eaad28d851dd20fb">
  <xsd:schema xmlns:xsd="http://www.w3.org/2001/XMLSchema" xmlns:xs="http://www.w3.org/2001/XMLSchema" xmlns:p="http://schemas.microsoft.com/office/2006/metadata/properties" xmlns:ns2="9098b659-39b5-4ea9-bda9-13cb70fb72d3" targetNamespace="http://schemas.microsoft.com/office/2006/metadata/properties" ma:root="true" ma:fieldsID="7a3e4478f7d28c11287c8d0bce557fca" ns2:_="">
    <xsd:import namespace="9098b659-39b5-4ea9-bda9-13cb70fb72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98b659-39b5-4ea9-bda9-13cb70fb72d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49599F-BBBD-4A0B-AFA4-D34CA34E47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EB141F-E6B9-4FCF-84DC-3253277719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26F787-0A85-4541-82C0-E4908D95C1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8</Pages>
  <Words>2481</Words>
  <Characters>14886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Latosiński Piotr</dc:creator>
  <cp:keywords/>
  <dc:description/>
  <cp:lastModifiedBy>Trzeciak Michał</cp:lastModifiedBy>
  <cp:revision>23</cp:revision>
  <dcterms:created xsi:type="dcterms:W3CDTF">2026-01-15T08:45:00Z</dcterms:created>
  <dcterms:modified xsi:type="dcterms:W3CDTF">2026-01-19T13:27:00Z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0x0101003EF8EEBD193E38499DE37E6A03A9C177</vt:lpwstr>
  </property>
</Properties>
</file>